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CB49" w14:textId="77777777" w:rsidR="006A205E" w:rsidRDefault="00C704FE" w:rsidP="006A205E">
      <w:pPr>
        <w:pStyle w:val="aanwezig"/>
        <w:spacing w:before="0" w:after="0"/>
        <w:jc w:val="center"/>
        <w:rPr>
          <w:sz w:val="52"/>
          <w:szCs w:val="52"/>
        </w:rPr>
      </w:pPr>
      <w:r>
        <w:rPr>
          <w:sz w:val="52"/>
          <w:szCs w:val="52"/>
        </w:rPr>
        <w:t>Tool 5: Contract verwerkingsverantwoordelijke – verwerker</w:t>
      </w:r>
    </w:p>
    <w:p w14:paraId="2C147504" w14:textId="77777777" w:rsidR="00CF446A" w:rsidRDefault="00CF446A" w:rsidP="00C704FE">
      <w:pPr>
        <w:pStyle w:val="Kop1"/>
        <w:numPr>
          <w:ilvl w:val="0"/>
          <w:numId w:val="0"/>
        </w:numPr>
        <w:ind w:left="357"/>
      </w:pPr>
    </w:p>
    <w:p w14:paraId="27D9F7E4" w14:textId="77777777" w:rsidR="00C704FE" w:rsidRDefault="00C704FE" w:rsidP="00C704FE">
      <w:pPr>
        <w:rPr>
          <w:lang w:eastAsia="nl-BE"/>
        </w:rPr>
      </w:pPr>
      <w:r>
        <w:rPr>
          <w:lang w:eastAsia="nl-BE"/>
        </w:rPr>
        <w:t>Partijen:</w:t>
      </w:r>
    </w:p>
    <w:p w14:paraId="7007ACB5" w14:textId="77777777" w:rsidR="00C704FE" w:rsidRDefault="00C704FE" w:rsidP="00C704FE">
      <w:pPr>
        <w:pStyle w:val="Geenafstand"/>
        <w:rPr>
          <w:lang w:eastAsia="nl-BE"/>
        </w:rPr>
      </w:pPr>
    </w:p>
    <w:p w14:paraId="71799582" w14:textId="77777777" w:rsidR="00C704FE" w:rsidRDefault="00C704FE" w:rsidP="00C704FE">
      <w:pPr>
        <w:pStyle w:val="Geenafstand"/>
        <w:numPr>
          <w:ilvl w:val="0"/>
          <w:numId w:val="6"/>
        </w:numPr>
        <w:rPr>
          <w:lang w:eastAsia="nl-BE"/>
        </w:rPr>
      </w:pPr>
      <w:r>
        <w:rPr>
          <w:lang w:eastAsia="nl-BE"/>
        </w:rPr>
        <w:t xml:space="preserve">NAAM ORGANISATIE, ZETEL, rechtsgeldig vertegenwoordigd door NAAM VERTEGENWOORDIGER, hierna genoemd </w:t>
      </w:r>
      <w:r w:rsidRPr="00C704FE">
        <w:rPr>
          <w:b/>
          <w:lang w:eastAsia="nl-BE"/>
        </w:rPr>
        <w:t>verwerkingsverantwoordelijke</w:t>
      </w:r>
    </w:p>
    <w:p w14:paraId="6069A2DF" w14:textId="77777777" w:rsidR="00C704FE" w:rsidRDefault="00C704FE" w:rsidP="00C704FE">
      <w:pPr>
        <w:pStyle w:val="Geenafstand"/>
        <w:ind w:left="720"/>
        <w:rPr>
          <w:lang w:eastAsia="nl-BE"/>
        </w:rPr>
      </w:pPr>
    </w:p>
    <w:p w14:paraId="4F9A2E96" w14:textId="77777777" w:rsidR="00C704FE" w:rsidRDefault="00C704FE" w:rsidP="00C704FE">
      <w:pPr>
        <w:pStyle w:val="Geenafstand"/>
        <w:ind w:left="720"/>
        <w:rPr>
          <w:lang w:eastAsia="nl-BE"/>
        </w:rPr>
      </w:pPr>
      <w:r>
        <w:rPr>
          <w:lang w:eastAsia="nl-BE"/>
        </w:rPr>
        <w:t>En</w:t>
      </w:r>
    </w:p>
    <w:p w14:paraId="68FA07B5" w14:textId="77777777" w:rsidR="00C704FE" w:rsidRDefault="00C704FE" w:rsidP="00C704FE">
      <w:pPr>
        <w:pStyle w:val="Geenafstand"/>
        <w:ind w:left="720"/>
        <w:rPr>
          <w:lang w:eastAsia="nl-BE"/>
        </w:rPr>
      </w:pPr>
    </w:p>
    <w:p w14:paraId="5B069513" w14:textId="77777777" w:rsidR="00C704FE" w:rsidRDefault="00C704FE" w:rsidP="00C704FE">
      <w:pPr>
        <w:pStyle w:val="Geenafstand"/>
        <w:numPr>
          <w:ilvl w:val="0"/>
          <w:numId w:val="6"/>
        </w:numPr>
        <w:rPr>
          <w:lang w:eastAsia="nl-BE"/>
        </w:rPr>
      </w:pPr>
      <w:r>
        <w:rPr>
          <w:lang w:eastAsia="nl-BE"/>
        </w:rPr>
        <w:t xml:space="preserve">NAAM ORGANISATIE, ZETEL, rechtsgeldig vertegenwoordigd door NAAM VERTEGENWOORDIGER, hierna genoemd </w:t>
      </w:r>
      <w:r>
        <w:rPr>
          <w:b/>
          <w:lang w:eastAsia="nl-BE"/>
        </w:rPr>
        <w:t>verwerker</w:t>
      </w:r>
    </w:p>
    <w:p w14:paraId="2691F071" w14:textId="77777777" w:rsidR="00C704FE" w:rsidRDefault="00C704FE" w:rsidP="00C704FE">
      <w:pPr>
        <w:pStyle w:val="Geenafstand"/>
        <w:ind w:left="360"/>
        <w:rPr>
          <w:lang w:eastAsia="nl-BE"/>
        </w:rPr>
      </w:pPr>
    </w:p>
    <w:p w14:paraId="47C1E02A" w14:textId="77777777" w:rsidR="00C704FE" w:rsidRDefault="00C704FE" w:rsidP="00C704FE">
      <w:pPr>
        <w:pStyle w:val="Geenafstand"/>
        <w:ind w:left="360"/>
        <w:rPr>
          <w:lang w:eastAsia="nl-BE"/>
        </w:rPr>
      </w:pPr>
    </w:p>
    <w:p w14:paraId="73C17F2D" w14:textId="77777777" w:rsidR="00C704FE" w:rsidRDefault="00C704FE" w:rsidP="00C704FE">
      <w:pPr>
        <w:pStyle w:val="Geenafstand"/>
        <w:rPr>
          <w:lang w:eastAsia="nl-BE"/>
        </w:rPr>
      </w:pPr>
      <w:r>
        <w:rPr>
          <w:lang w:eastAsia="nl-BE"/>
        </w:rPr>
        <w:t>zijn volgende overeengekomen:</w:t>
      </w:r>
    </w:p>
    <w:p w14:paraId="5AF5D537" w14:textId="77777777" w:rsidR="00C704FE" w:rsidRDefault="00C704FE" w:rsidP="00C704FE">
      <w:pPr>
        <w:pStyle w:val="Kop1"/>
        <w:numPr>
          <w:ilvl w:val="0"/>
          <w:numId w:val="0"/>
        </w:numPr>
        <w:ind w:left="357"/>
      </w:pPr>
      <w:r>
        <w:t>Voorafgaand</w:t>
      </w:r>
    </w:p>
    <w:p w14:paraId="24017CF1" w14:textId="77777777" w:rsidR="00C704FE" w:rsidRDefault="00C704FE" w:rsidP="00C704FE">
      <w:pPr>
        <w:pStyle w:val="Geenafstand"/>
        <w:rPr>
          <w:lang w:eastAsia="nl-BE"/>
        </w:rPr>
      </w:pPr>
      <w:r>
        <w:rPr>
          <w:lang w:eastAsia="nl-BE"/>
        </w:rPr>
        <w:t>De verwerkingsverantwoordelijke beschikt over persoonsgegevens, waarvan hij bepaalde aspecten van de verwerking aan de verwerker zal toevertrouwen. Deze overeenkomst strekt ertoe om de uitvoering en de organisatie van die verwerking door de verwerker in overeenstemming met de geldende wetgeving te laten plaatsvinden.</w:t>
      </w:r>
    </w:p>
    <w:p w14:paraId="6822FAD9" w14:textId="77777777" w:rsidR="00C704FE" w:rsidRDefault="00C704FE" w:rsidP="00C704FE">
      <w:pPr>
        <w:pStyle w:val="Geenafstand"/>
        <w:rPr>
          <w:lang w:eastAsia="nl-BE"/>
        </w:rPr>
      </w:pPr>
    </w:p>
    <w:p w14:paraId="20FE33BF" w14:textId="77777777" w:rsidR="00C704FE" w:rsidRDefault="00C704FE" w:rsidP="00C704FE">
      <w:pPr>
        <w:pStyle w:val="Geenafstand"/>
        <w:rPr>
          <w:lang w:eastAsia="nl-BE"/>
        </w:rPr>
      </w:pPr>
      <w:r>
        <w:rPr>
          <w:lang w:eastAsia="nl-BE"/>
        </w:rPr>
        <w:t>De Verordening (EU) 2016/679 van 27 april 2016 betreffende de bescherming van natuurlijke personen in verband met de verwerking van persoonsgegevens en betreffende het vrije verkeer van die gegevens en tot intrekking van Richtlijn 94/46/EG (hierna genoemd ‘</w:t>
      </w:r>
      <w:r w:rsidRPr="00C704FE">
        <w:rPr>
          <w:b/>
          <w:lang w:eastAsia="nl-BE"/>
        </w:rPr>
        <w:t>de</w:t>
      </w:r>
      <w:r>
        <w:rPr>
          <w:lang w:eastAsia="nl-BE"/>
        </w:rPr>
        <w:t xml:space="preserve"> </w:t>
      </w:r>
      <w:r w:rsidRPr="00C704FE">
        <w:rPr>
          <w:b/>
          <w:lang w:eastAsia="nl-BE"/>
        </w:rPr>
        <w:t>Verordening</w:t>
      </w:r>
      <w:r>
        <w:rPr>
          <w:lang w:eastAsia="nl-BE"/>
        </w:rPr>
        <w:t xml:space="preserve">’), die in werking treedt op 25 mei 2018, </w:t>
      </w:r>
      <w:proofErr w:type="spellStart"/>
      <w:r>
        <w:rPr>
          <w:lang w:eastAsia="nl-BE"/>
        </w:rPr>
        <w:t>azl</w:t>
      </w:r>
      <w:proofErr w:type="spellEnd"/>
      <w:r>
        <w:rPr>
          <w:lang w:eastAsia="nl-BE"/>
        </w:rPr>
        <w:t xml:space="preserve"> integraal van toepassing zijn op deze overeenkomst. Partijen verbinden er zich toe om deze Verordening na te leven en het bestaan en de inhoud ervan aan alle personen betrokken bij de gegevensverwerking kenbaar te maken.</w:t>
      </w:r>
    </w:p>
    <w:p w14:paraId="3CF2B570" w14:textId="77777777" w:rsidR="00C704FE" w:rsidRPr="00C704FE" w:rsidRDefault="00C704FE" w:rsidP="00C704FE">
      <w:pPr>
        <w:pStyle w:val="Kop1"/>
        <w:numPr>
          <w:ilvl w:val="0"/>
          <w:numId w:val="0"/>
        </w:numPr>
        <w:ind w:left="357" w:hanging="357"/>
      </w:pPr>
      <w:r>
        <w:t>Artikel 1 Voorwerp van de verwerking</w:t>
      </w:r>
    </w:p>
    <w:p w14:paraId="46276746" w14:textId="77777777" w:rsidR="00CF446A" w:rsidRDefault="00C704FE" w:rsidP="00CF446A">
      <w:pPr>
        <w:rPr>
          <w:lang w:eastAsia="nl-BE"/>
        </w:rPr>
      </w:pPr>
      <w:r>
        <w:rPr>
          <w:lang w:eastAsia="nl-BE"/>
        </w:rPr>
        <w:t>Partijen hebben volgende overeenkomsten afgesloten:</w:t>
      </w:r>
    </w:p>
    <w:p w14:paraId="70B1BD3F" w14:textId="77777777" w:rsidR="00C704FE" w:rsidRDefault="00C704FE" w:rsidP="00C704FE">
      <w:pPr>
        <w:pStyle w:val="Geenafstand"/>
        <w:rPr>
          <w:lang w:eastAsia="nl-BE"/>
        </w:rPr>
      </w:pPr>
    </w:p>
    <w:p w14:paraId="6DB60B67" w14:textId="77777777" w:rsidR="00C704FE" w:rsidRDefault="00C704FE" w:rsidP="00C704FE">
      <w:pPr>
        <w:pStyle w:val="Geenafstand"/>
        <w:numPr>
          <w:ilvl w:val="0"/>
          <w:numId w:val="6"/>
        </w:numPr>
        <w:rPr>
          <w:lang w:eastAsia="nl-BE"/>
        </w:rPr>
      </w:pPr>
      <w:commentRangeStart w:id="0"/>
      <w:r>
        <w:rPr>
          <w:lang w:eastAsia="nl-BE"/>
        </w:rPr>
        <w:t>Servicecontract beheer IT</w:t>
      </w:r>
    </w:p>
    <w:p w14:paraId="7BE04F72" w14:textId="77777777" w:rsidR="00C704FE" w:rsidRDefault="00C704FE" w:rsidP="00C704FE">
      <w:pPr>
        <w:pStyle w:val="Geenafstand"/>
        <w:numPr>
          <w:ilvl w:val="0"/>
          <w:numId w:val="6"/>
        </w:numPr>
        <w:rPr>
          <w:lang w:eastAsia="nl-BE"/>
        </w:rPr>
      </w:pPr>
      <w:r>
        <w:rPr>
          <w:lang w:eastAsia="nl-BE"/>
        </w:rPr>
        <w:t>Ter beschikking stellen van serverruimte</w:t>
      </w:r>
    </w:p>
    <w:p w14:paraId="6754D14E" w14:textId="77777777" w:rsidR="00C704FE" w:rsidRDefault="00C704FE" w:rsidP="00C704FE">
      <w:pPr>
        <w:pStyle w:val="Geenafstand"/>
        <w:numPr>
          <w:ilvl w:val="0"/>
          <w:numId w:val="6"/>
        </w:numPr>
        <w:rPr>
          <w:lang w:eastAsia="nl-BE"/>
        </w:rPr>
      </w:pPr>
      <w:r>
        <w:rPr>
          <w:lang w:eastAsia="nl-BE"/>
        </w:rPr>
        <w:t>Licentie voor het gebruik van een boekhoudprogramma</w:t>
      </w:r>
    </w:p>
    <w:p w14:paraId="3BEE9825" w14:textId="77777777" w:rsidR="00C704FE" w:rsidRPr="00C704FE" w:rsidRDefault="00C704FE" w:rsidP="00C704FE">
      <w:pPr>
        <w:pStyle w:val="Geenafstand"/>
        <w:numPr>
          <w:ilvl w:val="0"/>
          <w:numId w:val="6"/>
        </w:numPr>
        <w:rPr>
          <w:lang w:eastAsia="nl-BE"/>
        </w:rPr>
      </w:pPr>
      <w:r>
        <w:rPr>
          <w:lang w:eastAsia="nl-BE"/>
        </w:rPr>
        <w:t>...</w:t>
      </w:r>
      <w:commentRangeEnd w:id="0"/>
      <w:r>
        <w:rPr>
          <w:rStyle w:val="Verwijzingopmerking"/>
        </w:rPr>
        <w:commentReference w:id="0"/>
      </w:r>
    </w:p>
    <w:p w14:paraId="4B4F921E" w14:textId="77777777" w:rsidR="00CF446A" w:rsidRDefault="00CF446A" w:rsidP="00CF446A">
      <w:pPr>
        <w:rPr>
          <w:lang w:eastAsia="nl-BE"/>
        </w:rPr>
      </w:pPr>
    </w:p>
    <w:p w14:paraId="46A55819" w14:textId="77777777" w:rsidR="00C704FE" w:rsidRDefault="00C704FE" w:rsidP="00C704FE">
      <w:pPr>
        <w:pStyle w:val="Geenafstand"/>
        <w:rPr>
          <w:lang w:eastAsia="nl-BE"/>
        </w:rPr>
      </w:pPr>
      <w:r>
        <w:rPr>
          <w:lang w:eastAsia="nl-BE"/>
        </w:rPr>
        <w:t>De persoonsgegevens die de verwerkingsverantwoordelijke aan de verwerker bezorgt kaderen in de uitvoering van bovenstaande overeenkomsten.</w:t>
      </w:r>
    </w:p>
    <w:p w14:paraId="1888DFCC" w14:textId="4F17DD2D" w:rsidR="00C704FE" w:rsidRDefault="00C704FE" w:rsidP="00C704FE">
      <w:pPr>
        <w:pStyle w:val="Geenafstand"/>
        <w:rPr>
          <w:lang w:eastAsia="nl-BE"/>
        </w:rPr>
      </w:pPr>
      <w:r>
        <w:rPr>
          <w:lang w:eastAsia="nl-BE"/>
        </w:rPr>
        <w:t xml:space="preserve">De verwerker handelt uitsluitend in opdracht </w:t>
      </w:r>
      <w:r w:rsidR="0033022D">
        <w:rPr>
          <w:lang w:eastAsia="nl-BE"/>
        </w:rPr>
        <w:t xml:space="preserve">en </w:t>
      </w:r>
      <w:r>
        <w:rPr>
          <w:lang w:eastAsia="nl-BE"/>
        </w:rPr>
        <w:t>op basis van schriftelijke instructies van de verwerkingsverantwoordelijke.</w:t>
      </w:r>
    </w:p>
    <w:p w14:paraId="618CE322" w14:textId="77777777" w:rsidR="00C22724" w:rsidRDefault="00C22724" w:rsidP="00C704FE">
      <w:pPr>
        <w:pStyle w:val="Geenafstand"/>
        <w:rPr>
          <w:lang w:eastAsia="nl-BE"/>
        </w:rPr>
      </w:pPr>
    </w:p>
    <w:p w14:paraId="5CCF742E" w14:textId="1FCB08C6" w:rsidR="0033022D" w:rsidRDefault="0033022D" w:rsidP="00C704FE">
      <w:pPr>
        <w:pStyle w:val="Geenafstand"/>
        <w:rPr>
          <w:lang w:eastAsia="nl-BE"/>
        </w:rPr>
      </w:pPr>
      <w:r>
        <w:rPr>
          <w:lang w:eastAsia="nl-BE"/>
        </w:rPr>
        <w:t>De verwerker houdt een register bij van de verwerkingsactiviteiten die zij ten behoeve van de verwerkingsverantwoordelijke verricht (art. 30 AVG).</w:t>
      </w:r>
    </w:p>
    <w:p w14:paraId="18FC7F9B" w14:textId="77777777" w:rsidR="00C704FE" w:rsidRDefault="00C704FE" w:rsidP="00C704FE">
      <w:pPr>
        <w:pStyle w:val="Kop1"/>
        <w:numPr>
          <w:ilvl w:val="0"/>
          <w:numId w:val="0"/>
        </w:numPr>
        <w:ind w:left="357" w:hanging="357"/>
      </w:pPr>
      <w:r>
        <w:t>Artikel 2 Duur van de verwerking</w:t>
      </w:r>
    </w:p>
    <w:p w14:paraId="5ACB6E8E" w14:textId="716B2668" w:rsidR="0033022D" w:rsidRPr="0033022D" w:rsidRDefault="0033022D" w:rsidP="0033022D">
      <w:pPr>
        <w:rPr>
          <w:lang w:eastAsia="nl-BE"/>
        </w:rPr>
      </w:pPr>
      <w:r w:rsidRPr="0033022D">
        <w:rPr>
          <w:lang w:eastAsia="nl-BE"/>
        </w:rPr>
        <w:t xml:space="preserve">Deze overeenkomst geldt vanaf de ondertekening en loopt af wanneer alle in Artikel 1 vermelde overeenkomsten volledig zijn uitgevoerd, of in voorkomend geval, zijn ontbonden of </w:t>
      </w:r>
      <w:proofErr w:type="spellStart"/>
      <w:r w:rsidRPr="0033022D">
        <w:rPr>
          <w:lang w:eastAsia="nl-BE"/>
        </w:rPr>
        <w:t>nietigverklaard</w:t>
      </w:r>
      <w:proofErr w:type="spellEnd"/>
      <w:r w:rsidRPr="0033022D">
        <w:rPr>
          <w:lang w:eastAsia="nl-BE"/>
        </w:rPr>
        <w:t>.</w:t>
      </w:r>
    </w:p>
    <w:p w14:paraId="681F7CF5" w14:textId="77777777" w:rsidR="0033022D" w:rsidRDefault="0033022D" w:rsidP="00C704FE">
      <w:pPr>
        <w:rPr>
          <w:lang w:eastAsia="nl-BE"/>
        </w:rPr>
      </w:pPr>
    </w:p>
    <w:p w14:paraId="29B80D44" w14:textId="6F353AD9" w:rsidR="00C704FE" w:rsidRDefault="00C704FE" w:rsidP="00C704FE">
      <w:pPr>
        <w:rPr>
          <w:lang w:eastAsia="nl-BE"/>
        </w:rPr>
      </w:pPr>
      <w:r>
        <w:rPr>
          <w:lang w:eastAsia="nl-BE"/>
        </w:rPr>
        <w:t>De verwerker verbindt zich ertoe de gegevens niet langer te bewaren dan noodzakelijk is voor het uitvoeren van hoger vermelde overeenkomsten, waarvoor ze ter beschikking werden gesteld. Onmiddellijk na het voltooien van deze opdracht of na de beëindiging, ontbinding of nietigverklaring van de overeenkomst, worden de gegevens, inclusief bestaande kopieën, gewist of terugbezorgd aan de verwerkingsverantwoordelijke.</w:t>
      </w:r>
    </w:p>
    <w:p w14:paraId="2FC7AED5" w14:textId="77777777" w:rsidR="00C704FE" w:rsidRDefault="00C704FE" w:rsidP="00C704FE">
      <w:pPr>
        <w:pStyle w:val="Kop1"/>
        <w:numPr>
          <w:ilvl w:val="0"/>
          <w:numId w:val="0"/>
        </w:numPr>
        <w:ind w:left="357" w:hanging="357"/>
      </w:pPr>
      <w:r>
        <w:t>Artikel 3 Aard en doel van de verwerking</w:t>
      </w:r>
    </w:p>
    <w:p w14:paraId="1A8ADE00" w14:textId="77777777" w:rsidR="00AB01AC" w:rsidRPr="00AB01AC" w:rsidRDefault="00C704FE" w:rsidP="00AB01AC">
      <w:pPr>
        <w:rPr>
          <w:lang w:eastAsia="nl-BE"/>
        </w:rPr>
      </w:pPr>
      <w:r>
        <w:rPr>
          <w:lang w:eastAsia="nl-BE"/>
        </w:rPr>
        <w:t>De persoonsgegevens zullen in het kader van volgende doeleinden verwerkt worden:</w:t>
      </w:r>
    </w:p>
    <w:p w14:paraId="5C735774" w14:textId="77777777" w:rsidR="00C704FE" w:rsidRDefault="00C704FE" w:rsidP="00C704FE">
      <w:pPr>
        <w:pStyle w:val="Geenafstand"/>
        <w:numPr>
          <w:ilvl w:val="0"/>
          <w:numId w:val="6"/>
        </w:numPr>
        <w:rPr>
          <w:lang w:eastAsia="nl-BE"/>
        </w:rPr>
      </w:pPr>
      <w:commentRangeStart w:id="1"/>
      <w:r>
        <w:rPr>
          <w:lang w:eastAsia="nl-BE"/>
        </w:rPr>
        <w:t>Voeren van boekhouding</w:t>
      </w:r>
    </w:p>
    <w:p w14:paraId="4FEED27C" w14:textId="77777777" w:rsidR="00C704FE" w:rsidRDefault="00C704FE" w:rsidP="00C704FE">
      <w:pPr>
        <w:pStyle w:val="Geenafstand"/>
        <w:numPr>
          <w:ilvl w:val="0"/>
          <w:numId w:val="6"/>
        </w:numPr>
        <w:rPr>
          <w:lang w:eastAsia="nl-BE"/>
        </w:rPr>
      </w:pPr>
      <w:r>
        <w:rPr>
          <w:lang w:eastAsia="nl-BE"/>
        </w:rPr>
        <w:t>…</w:t>
      </w:r>
    </w:p>
    <w:p w14:paraId="180DB49E" w14:textId="77777777" w:rsidR="00C704FE" w:rsidRPr="00C704FE" w:rsidRDefault="00C704FE" w:rsidP="00C704FE">
      <w:pPr>
        <w:pStyle w:val="Geenafstand"/>
        <w:numPr>
          <w:ilvl w:val="0"/>
          <w:numId w:val="6"/>
        </w:numPr>
        <w:rPr>
          <w:lang w:eastAsia="nl-BE"/>
        </w:rPr>
      </w:pPr>
      <w:r>
        <w:rPr>
          <w:lang w:eastAsia="nl-BE"/>
        </w:rPr>
        <w:t>…</w:t>
      </w:r>
      <w:commentRangeEnd w:id="1"/>
      <w:r w:rsidR="00AB01AC">
        <w:rPr>
          <w:rStyle w:val="Verwijzingopmerking"/>
        </w:rPr>
        <w:commentReference w:id="1"/>
      </w:r>
    </w:p>
    <w:p w14:paraId="60D6D582" w14:textId="77777777" w:rsidR="00CF446A" w:rsidRDefault="00CF446A" w:rsidP="00CF446A">
      <w:pPr>
        <w:rPr>
          <w:lang w:eastAsia="nl-BE"/>
        </w:rPr>
      </w:pPr>
    </w:p>
    <w:p w14:paraId="2CC9BA57" w14:textId="1422E9EC" w:rsidR="00AB01AC" w:rsidRDefault="00AB01AC" w:rsidP="00AB01AC">
      <w:pPr>
        <w:pStyle w:val="Geenafstand"/>
        <w:rPr>
          <w:lang w:eastAsia="nl-BE"/>
        </w:rPr>
      </w:pPr>
      <w:r>
        <w:rPr>
          <w:lang w:eastAsia="nl-BE"/>
        </w:rPr>
        <w:t>De verwerker houdt een register bij van de verwerkingsactiviteiten die zij voor de verwerkingsverantwoordelijke verricht, overeenkomstig de bepalingen uit artikel 30 van de Verordening.</w:t>
      </w:r>
    </w:p>
    <w:p w14:paraId="24FBA0FE" w14:textId="77777777" w:rsidR="00AB01AC" w:rsidRDefault="00AB01AC" w:rsidP="00AB01AC">
      <w:pPr>
        <w:pStyle w:val="Kop1"/>
        <w:numPr>
          <w:ilvl w:val="0"/>
          <w:numId w:val="0"/>
        </w:numPr>
        <w:ind w:left="357" w:hanging="357"/>
      </w:pPr>
      <w:r>
        <w:t>Artikel 4 Soort persoonsgegevens</w:t>
      </w:r>
    </w:p>
    <w:p w14:paraId="645BED7D" w14:textId="77777777" w:rsidR="00AB01AC" w:rsidRDefault="00AB01AC" w:rsidP="00AB01AC">
      <w:pPr>
        <w:rPr>
          <w:lang w:eastAsia="nl-BE"/>
        </w:rPr>
      </w:pPr>
      <w:r>
        <w:rPr>
          <w:lang w:eastAsia="nl-BE"/>
        </w:rPr>
        <w:t>Enkel de volgende persoonsgegevens, die strikt noodzakelijk zijn voor het bereiken van de doeleinden hierna bepaald, zullen door de verwerker verwerkt worden:</w:t>
      </w:r>
    </w:p>
    <w:p w14:paraId="35B2BD9C" w14:textId="77777777" w:rsidR="00AB01AC" w:rsidRDefault="00AB01AC" w:rsidP="00AB01AC">
      <w:pPr>
        <w:pStyle w:val="Geenafstand"/>
        <w:numPr>
          <w:ilvl w:val="0"/>
          <w:numId w:val="6"/>
        </w:numPr>
        <w:rPr>
          <w:lang w:eastAsia="nl-BE"/>
        </w:rPr>
      </w:pPr>
      <w:commentRangeStart w:id="2"/>
      <w:r>
        <w:rPr>
          <w:lang w:eastAsia="nl-BE"/>
        </w:rPr>
        <w:t>Naam</w:t>
      </w:r>
    </w:p>
    <w:p w14:paraId="2520E469" w14:textId="77777777" w:rsidR="00AB01AC" w:rsidRDefault="00AB01AC" w:rsidP="00AB01AC">
      <w:pPr>
        <w:pStyle w:val="Geenafstand"/>
        <w:numPr>
          <w:ilvl w:val="0"/>
          <w:numId w:val="6"/>
        </w:numPr>
        <w:rPr>
          <w:lang w:eastAsia="nl-BE"/>
        </w:rPr>
      </w:pPr>
      <w:r>
        <w:rPr>
          <w:lang w:eastAsia="nl-BE"/>
        </w:rPr>
        <w:t>Adres</w:t>
      </w:r>
    </w:p>
    <w:p w14:paraId="79E768B5" w14:textId="77777777" w:rsidR="00AB01AC" w:rsidRDefault="00AB01AC" w:rsidP="00AB01AC">
      <w:pPr>
        <w:pStyle w:val="Geenafstand"/>
        <w:numPr>
          <w:ilvl w:val="0"/>
          <w:numId w:val="6"/>
        </w:numPr>
        <w:rPr>
          <w:lang w:eastAsia="nl-BE"/>
        </w:rPr>
      </w:pPr>
      <w:r>
        <w:rPr>
          <w:lang w:eastAsia="nl-BE"/>
        </w:rPr>
        <w:t>Leeftijd</w:t>
      </w:r>
    </w:p>
    <w:p w14:paraId="3DA8DC6B" w14:textId="77777777" w:rsidR="00AB01AC" w:rsidRDefault="00AB01AC" w:rsidP="00AB01AC">
      <w:pPr>
        <w:pStyle w:val="Geenafstand"/>
        <w:numPr>
          <w:ilvl w:val="0"/>
          <w:numId w:val="6"/>
        </w:numPr>
        <w:rPr>
          <w:lang w:eastAsia="nl-BE"/>
        </w:rPr>
      </w:pPr>
      <w:r>
        <w:rPr>
          <w:lang w:eastAsia="nl-BE"/>
        </w:rPr>
        <w:t>Geboortedatum</w:t>
      </w:r>
    </w:p>
    <w:p w14:paraId="121CC7AC" w14:textId="77777777" w:rsidR="00AB01AC" w:rsidRPr="00AB01AC" w:rsidRDefault="00AB01AC" w:rsidP="00AB01AC">
      <w:pPr>
        <w:pStyle w:val="Geenafstand"/>
        <w:numPr>
          <w:ilvl w:val="0"/>
          <w:numId w:val="6"/>
        </w:numPr>
        <w:rPr>
          <w:lang w:eastAsia="nl-BE"/>
        </w:rPr>
      </w:pPr>
      <w:r>
        <w:rPr>
          <w:lang w:eastAsia="nl-BE"/>
        </w:rPr>
        <w:t>…</w:t>
      </w:r>
      <w:commentRangeEnd w:id="2"/>
      <w:r>
        <w:rPr>
          <w:rStyle w:val="Verwijzingopmerking"/>
        </w:rPr>
        <w:commentReference w:id="2"/>
      </w:r>
    </w:p>
    <w:p w14:paraId="7524B9F1" w14:textId="77777777" w:rsidR="00CF446A" w:rsidRPr="00CF446A" w:rsidRDefault="00CF446A" w:rsidP="00CF446A">
      <w:pPr>
        <w:rPr>
          <w:lang w:eastAsia="nl-BE"/>
        </w:rPr>
      </w:pPr>
    </w:p>
    <w:p w14:paraId="6438022B" w14:textId="77777777" w:rsidR="00CF446A" w:rsidRDefault="00AB01AC" w:rsidP="00AB01AC">
      <w:pPr>
        <w:pStyle w:val="Kop1"/>
        <w:numPr>
          <w:ilvl w:val="0"/>
          <w:numId w:val="0"/>
        </w:numPr>
        <w:ind w:left="357" w:hanging="357"/>
      </w:pPr>
      <w:r>
        <w:t>Artikel 5 Categorieën van betrokkenen</w:t>
      </w:r>
    </w:p>
    <w:p w14:paraId="53B81678" w14:textId="77777777" w:rsidR="00AB01AC" w:rsidRDefault="00AB01AC" w:rsidP="00AB01AC">
      <w:pPr>
        <w:rPr>
          <w:lang w:eastAsia="nl-BE"/>
        </w:rPr>
      </w:pPr>
      <w:r>
        <w:rPr>
          <w:lang w:eastAsia="nl-BE"/>
        </w:rPr>
        <w:t>De persoonsgegevens zijn afkomstig van de volgende categorieën van betrokkenen:</w:t>
      </w:r>
    </w:p>
    <w:p w14:paraId="5842D42E" w14:textId="77777777" w:rsidR="00AB01AC" w:rsidRDefault="00AB01AC" w:rsidP="00AB01AC">
      <w:pPr>
        <w:pStyle w:val="Geenafstand"/>
        <w:numPr>
          <w:ilvl w:val="0"/>
          <w:numId w:val="6"/>
        </w:numPr>
        <w:rPr>
          <w:lang w:eastAsia="nl-BE"/>
        </w:rPr>
      </w:pPr>
      <w:commentRangeStart w:id="3"/>
      <w:r>
        <w:rPr>
          <w:lang w:eastAsia="nl-BE"/>
        </w:rPr>
        <w:t>Leden sportclub</w:t>
      </w:r>
    </w:p>
    <w:p w14:paraId="16D2D9B5" w14:textId="77777777" w:rsidR="00AB01AC" w:rsidRDefault="00AB01AC" w:rsidP="00AB01AC">
      <w:pPr>
        <w:pStyle w:val="Geenafstand"/>
        <w:numPr>
          <w:ilvl w:val="0"/>
          <w:numId w:val="6"/>
        </w:numPr>
        <w:rPr>
          <w:lang w:eastAsia="nl-BE"/>
        </w:rPr>
      </w:pPr>
      <w:r>
        <w:rPr>
          <w:lang w:eastAsia="nl-BE"/>
        </w:rPr>
        <w:t>Ouders van leden sportclub</w:t>
      </w:r>
    </w:p>
    <w:p w14:paraId="31F6A4EF" w14:textId="77777777" w:rsidR="00AB01AC" w:rsidRDefault="00AB01AC" w:rsidP="00AB01AC">
      <w:pPr>
        <w:pStyle w:val="Geenafstand"/>
        <w:numPr>
          <w:ilvl w:val="0"/>
          <w:numId w:val="6"/>
        </w:numPr>
        <w:rPr>
          <w:lang w:eastAsia="nl-BE"/>
        </w:rPr>
      </w:pPr>
      <w:r>
        <w:rPr>
          <w:lang w:eastAsia="nl-BE"/>
        </w:rPr>
        <w:t>Vrijwilligers sportclub</w:t>
      </w:r>
      <w:commentRangeEnd w:id="3"/>
      <w:r>
        <w:rPr>
          <w:rStyle w:val="Verwijzingopmerking"/>
        </w:rPr>
        <w:commentReference w:id="3"/>
      </w:r>
    </w:p>
    <w:p w14:paraId="5E2236CB" w14:textId="77777777" w:rsidR="00AB01AC" w:rsidRPr="00AB01AC" w:rsidRDefault="00AB01AC" w:rsidP="00AB01AC">
      <w:pPr>
        <w:pStyle w:val="Geenafstand"/>
        <w:numPr>
          <w:ilvl w:val="0"/>
          <w:numId w:val="6"/>
        </w:numPr>
        <w:rPr>
          <w:lang w:eastAsia="nl-BE"/>
        </w:rPr>
      </w:pPr>
      <w:r>
        <w:rPr>
          <w:lang w:eastAsia="nl-BE"/>
        </w:rPr>
        <w:t>…</w:t>
      </w:r>
    </w:p>
    <w:p w14:paraId="38AF5F36" w14:textId="77777777" w:rsidR="00CF446A" w:rsidRPr="00CF446A" w:rsidRDefault="00AB01AC" w:rsidP="00AB01AC">
      <w:pPr>
        <w:pStyle w:val="Kop1"/>
        <w:numPr>
          <w:ilvl w:val="0"/>
          <w:numId w:val="0"/>
        </w:numPr>
        <w:ind w:left="357" w:hanging="357"/>
      </w:pPr>
      <w:r>
        <w:t>Artikel 6 Vertrouwelijkheid</w:t>
      </w:r>
    </w:p>
    <w:p w14:paraId="69A7DA6C" w14:textId="77777777" w:rsidR="00CF446A" w:rsidRDefault="00AB01AC" w:rsidP="00CF446A">
      <w:pPr>
        <w:rPr>
          <w:lang w:eastAsia="nl-BE"/>
        </w:rPr>
      </w:pPr>
      <w:r>
        <w:rPr>
          <w:lang w:eastAsia="nl-BE"/>
        </w:rPr>
        <w:t>De verwerker waarborgt dat de personen die de persoonsgegevens verwerken zich ertoe verbonden hebben om de vertrouwelijkheid in acht te nemen.</w:t>
      </w:r>
    </w:p>
    <w:p w14:paraId="67735C90" w14:textId="77777777" w:rsidR="00AB01AC" w:rsidRDefault="00AB01AC" w:rsidP="00AB01AC">
      <w:pPr>
        <w:pStyle w:val="Geenafstand"/>
        <w:rPr>
          <w:lang w:eastAsia="nl-BE"/>
        </w:rPr>
      </w:pPr>
    </w:p>
    <w:p w14:paraId="4FB2FFC4" w14:textId="77777777" w:rsidR="00AB01AC" w:rsidRDefault="00AB01AC" w:rsidP="00AB01AC">
      <w:pPr>
        <w:pStyle w:val="Geenafstand"/>
        <w:rPr>
          <w:lang w:eastAsia="nl-BE"/>
        </w:rPr>
      </w:pPr>
      <w:r>
        <w:rPr>
          <w:lang w:eastAsia="nl-BE"/>
        </w:rPr>
        <w:t>De verwerker verbindt zich ertoe om alle personen die toegang hebben tot de persoonsgegevens in te lichten over de verplichtingen die voortvloeien uit de Verordening.</w:t>
      </w:r>
    </w:p>
    <w:p w14:paraId="210ADAEC" w14:textId="77777777" w:rsidR="00AB01AC" w:rsidRDefault="00AB01AC" w:rsidP="00AB01AC">
      <w:pPr>
        <w:pStyle w:val="Geenafstand"/>
        <w:rPr>
          <w:lang w:eastAsia="nl-BE"/>
        </w:rPr>
      </w:pPr>
    </w:p>
    <w:p w14:paraId="387D459C" w14:textId="22467B66" w:rsidR="00AB01AC" w:rsidRDefault="00AB01AC" w:rsidP="00AB01AC">
      <w:pPr>
        <w:pStyle w:val="Geenafstand"/>
        <w:rPr>
          <w:lang w:eastAsia="nl-BE"/>
        </w:rPr>
      </w:pPr>
      <w:r>
        <w:rPr>
          <w:lang w:eastAsia="nl-BE"/>
        </w:rPr>
        <w:t>De verwerker zal de gegevens enkel verwerken in het kader van de in Artikel 3 beschreven doeleinden en zal in geen geval deze gegevens aan derden meedelen.</w:t>
      </w:r>
    </w:p>
    <w:p w14:paraId="04F8B979" w14:textId="79031F44" w:rsidR="00C7667B" w:rsidRDefault="00C7667B" w:rsidP="00AB01AC">
      <w:pPr>
        <w:pStyle w:val="Geenafstand"/>
        <w:rPr>
          <w:lang w:eastAsia="nl-BE"/>
        </w:rPr>
      </w:pPr>
    </w:p>
    <w:p w14:paraId="07D363BA" w14:textId="50A82DA8" w:rsidR="00C7667B" w:rsidRDefault="00C7667B" w:rsidP="00AB01AC">
      <w:pPr>
        <w:pStyle w:val="Geenafstand"/>
        <w:rPr>
          <w:lang w:eastAsia="nl-BE"/>
        </w:rPr>
      </w:pPr>
      <w:r>
        <w:rPr>
          <w:lang w:eastAsia="nl-BE"/>
        </w:rPr>
        <w:t xml:space="preserve">De verwerker zal de gegevens nooit opslaan op een locatie buiten de Europese Economische Ruimte. </w:t>
      </w:r>
    </w:p>
    <w:p w14:paraId="38E43C27" w14:textId="77777777" w:rsidR="00AB01AC" w:rsidRDefault="00AB01AC" w:rsidP="00AB01AC">
      <w:pPr>
        <w:pStyle w:val="Geenafstand"/>
        <w:rPr>
          <w:lang w:eastAsia="nl-BE"/>
        </w:rPr>
      </w:pPr>
    </w:p>
    <w:p w14:paraId="26E46CC6" w14:textId="3CECC786" w:rsidR="00AB01AC" w:rsidRDefault="00AB01AC" w:rsidP="00AB01AC">
      <w:pPr>
        <w:pStyle w:val="Geenafstand"/>
        <w:rPr>
          <w:lang w:eastAsia="nl-BE"/>
        </w:rPr>
      </w:pPr>
      <w:r>
        <w:rPr>
          <w:lang w:eastAsia="nl-BE"/>
        </w:rPr>
        <w:t>De verwerker verbindt zich ertoe om geen kopie te maken van de ter beschikking gestelde gegevens,  behalve met het oog op back-up.</w:t>
      </w:r>
    </w:p>
    <w:p w14:paraId="62AF2A88" w14:textId="77777777" w:rsidR="0033022D" w:rsidRDefault="0033022D" w:rsidP="00AB01AC">
      <w:pPr>
        <w:pStyle w:val="Geenafstand"/>
        <w:rPr>
          <w:lang w:eastAsia="nl-BE"/>
        </w:rPr>
      </w:pPr>
    </w:p>
    <w:p w14:paraId="499C909C" w14:textId="38D06B11" w:rsidR="0033022D" w:rsidRDefault="0033022D" w:rsidP="00AB01AC">
      <w:pPr>
        <w:pStyle w:val="Geenafstand"/>
        <w:rPr>
          <w:lang w:eastAsia="nl-BE"/>
        </w:rPr>
      </w:pPr>
      <w:r>
        <w:rPr>
          <w:lang w:eastAsia="nl-BE"/>
        </w:rPr>
        <w:t>De mededeling van gegevens aan derden die niet rechtstreeks deelnemen aan de uitvoering van de opdracht, is verboden, tenzij dit krachtens een wet wordt opgelegd.</w:t>
      </w:r>
    </w:p>
    <w:p w14:paraId="0A7DD398" w14:textId="77777777" w:rsidR="00AB01AC" w:rsidRDefault="00AB01AC" w:rsidP="00AB01AC">
      <w:pPr>
        <w:pStyle w:val="Kop1"/>
        <w:numPr>
          <w:ilvl w:val="0"/>
          <w:numId w:val="0"/>
        </w:numPr>
        <w:ind w:left="357" w:hanging="357"/>
      </w:pPr>
      <w:r>
        <w:t>Artikel 7 Onderaannemers</w:t>
      </w:r>
    </w:p>
    <w:p w14:paraId="26428CFB" w14:textId="6F6A42CD" w:rsidR="0033022D" w:rsidRDefault="0033022D" w:rsidP="00AB01AC">
      <w:pPr>
        <w:rPr>
          <w:lang w:eastAsia="nl-BE"/>
        </w:rPr>
      </w:pPr>
      <w:r>
        <w:rPr>
          <w:lang w:eastAsia="nl-BE"/>
        </w:rPr>
        <w:t xml:space="preserve">De verwerker houdt een actuele lijst bij van de actieve </w:t>
      </w:r>
      <w:proofErr w:type="spellStart"/>
      <w:r>
        <w:rPr>
          <w:lang w:eastAsia="nl-BE"/>
        </w:rPr>
        <w:t>onderaannemingscontracten</w:t>
      </w:r>
      <w:proofErr w:type="spellEnd"/>
      <w:r>
        <w:rPr>
          <w:lang w:eastAsia="nl-BE"/>
        </w:rPr>
        <w:t xml:space="preserve"> met </w:t>
      </w:r>
      <w:proofErr w:type="spellStart"/>
      <w:r>
        <w:rPr>
          <w:lang w:eastAsia="nl-BE"/>
        </w:rPr>
        <w:t>subverwerkers</w:t>
      </w:r>
      <w:proofErr w:type="spellEnd"/>
      <w:r>
        <w:rPr>
          <w:lang w:eastAsia="nl-BE"/>
        </w:rPr>
        <w:t xml:space="preserve"> en kan deze binnen redelijke termijn op schriftelijk verzoek (incl. via e-mail) bezorgen aan de verwerkingsverantwoordelijke.</w:t>
      </w:r>
    </w:p>
    <w:p w14:paraId="48C7F99A" w14:textId="77777777" w:rsidR="0033022D" w:rsidRDefault="0033022D" w:rsidP="00AB01AC">
      <w:pPr>
        <w:rPr>
          <w:lang w:eastAsia="nl-BE"/>
        </w:rPr>
      </w:pPr>
    </w:p>
    <w:p w14:paraId="182B3301" w14:textId="7DB2F0CB" w:rsidR="00AB01AC" w:rsidRDefault="00AB01AC" w:rsidP="00AB01AC">
      <w:pPr>
        <w:rPr>
          <w:lang w:eastAsia="nl-BE"/>
        </w:rPr>
      </w:pPr>
      <w:r>
        <w:rPr>
          <w:lang w:eastAsia="nl-BE"/>
        </w:rPr>
        <w:t xml:space="preserve">De verwerker zal de verwerkingsverantwoordelijke steeds voorafgaand om toestemming vragen wanneer hij een </w:t>
      </w:r>
      <w:proofErr w:type="spellStart"/>
      <w:r w:rsidR="00C22724">
        <w:rPr>
          <w:lang w:eastAsia="nl-BE"/>
        </w:rPr>
        <w:t>sub</w:t>
      </w:r>
      <w:r>
        <w:rPr>
          <w:lang w:eastAsia="nl-BE"/>
        </w:rPr>
        <w:t>verwerker</w:t>
      </w:r>
      <w:proofErr w:type="spellEnd"/>
      <w:r>
        <w:rPr>
          <w:lang w:eastAsia="nl-BE"/>
        </w:rPr>
        <w:t xml:space="preserve"> in dienst wil nemen.</w:t>
      </w:r>
    </w:p>
    <w:p w14:paraId="4C507D76" w14:textId="77777777" w:rsidR="00AB01AC" w:rsidRDefault="00AB01AC" w:rsidP="00AB01AC">
      <w:pPr>
        <w:pStyle w:val="Geenafstand"/>
        <w:rPr>
          <w:lang w:eastAsia="nl-BE"/>
        </w:rPr>
      </w:pPr>
    </w:p>
    <w:p w14:paraId="46E9F860" w14:textId="77777777" w:rsidR="00AB01AC" w:rsidRDefault="00AB01AC" w:rsidP="00AB01AC">
      <w:pPr>
        <w:pStyle w:val="Geenafstand"/>
        <w:rPr>
          <w:lang w:eastAsia="nl-BE"/>
        </w:rPr>
      </w:pPr>
      <w:r>
        <w:rPr>
          <w:lang w:eastAsia="nl-BE"/>
        </w:rPr>
        <w:t>Wanneer de verwerker een andere verwerker in dienst neemt om voor rekening van de verwerkingsverantwoordelijke specifieke verwerkingsactiviteiten te verrichten, dan worden aan deze andere verwerker bij overeenkomst dezelfde verplichtingen inzake gegevensbescherming opgelegd, met name de verplichting om voldoende garanties te bieden met betrekking tot het toepassen van passende technische en organisatorische maatregelen.</w:t>
      </w:r>
    </w:p>
    <w:p w14:paraId="18EA52EB" w14:textId="77777777" w:rsidR="00AB01AC" w:rsidRDefault="00AB01AC" w:rsidP="00AB01AC">
      <w:pPr>
        <w:pStyle w:val="Geenafstand"/>
        <w:rPr>
          <w:lang w:eastAsia="nl-BE"/>
        </w:rPr>
      </w:pPr>
    </w:p>
    <w:p w14:paraId="707BC541" w14:textId="77777777" w:rsidR="00AB01AC" w:rsidRDefault="00AB01AC" w:rsidP="00AB01AC">
      <w:pPr>
        <w:pStyle w:val="Geenafstand"/>
        <w:rPr>
          <w:lang w:eastAsia="nl-BE"/>
        </w:rPr>
      </w:pPr>
      <w:r>
        <w:rPr>
          <w:lang w:eastAsia="nl-BE"/>
        </w:rPr>
        <w:t>Wanneer de andere verwerker zijn verplichtingen inzake gegevensbescherming niet nakomt, blijft de eerste verwerker ten aanzien van de verwerkingsverantwoordelijke volledig aansprakelijk voor het nakomen van de verplichtingen van die andere verwerker.</w:t>
      </w:r>
    </w:p>
    <w:p w14:paraId="7C9D5661" w14:textId="77777777" w:rsidR="00AB01AC" w:rsidRDefault="00AB01AC" w:rsidP="00AB01AC">
      <w:pPr>
        <w:pStyle w:val="Kop1"/>
        <w:numPr>
          <w:ilvl w:val="0"/>
          <w:numId w:val="0"/>
        </w:numPr>
        <w:ind w:left="357" w:hanging="357"/>
      </w:pPr>
      <w:r>
        <w:t>Artikel 8 Beveiliging van de persoonsgegevens</w:t>
      </w:r>
    </w:p>
    <w:p w14:paraId="3B07C81E" w14:textId="77777777" w:rsidR="00AB01AC" w:rsidRDefault="00AB01AC" w:rsidP="00AB01AC">
      <w:pPr>
        <w:rPr>
          <w:lang w:eastAsia="nl-BE"/>
        </w:rPr>
      </w:pPr>
      <w:r>
        <w:rPr>
          <w:lang w:eastAsia="nl-BE"/>
        </w:rPr>
        <w:t>De verwerker verbindt zich ertoe de verwerking van de persoonsgegevens steeds op een veilige manier te laten plaatsvinden.</w:t>
      </w:r>
    </w:p>
    <w:p w14:paraId="3494EA8F" w14:textId="77777777" w:rsidR="00AB01AC" w:rsidRDefault="00AB01AC" w:rsidP="00AB01AC">
      <w:pPr>
        <w:pStyle w:val="Geenafstand"/>
        <w:rPr>
          <w:lang w:eastAsia="nl-BE"/>
        </w:rPr>
      </w:pPr>
    </w:p>
    <w:p w14:paraId="4FF74A9D" w14:textId="54CC89D1" w:rsidR="00AB01AC" w:rsidRDefault="00AB01AC" w:rsidP="00AB01AC">
      <w:pPr>
        <w:pStyle w:val="Geenafstand"/>
        <w:rPr>
          <w:lang w:eastAsia="nl-BE"/>
        </w:rPr>
      </w:pPr>
      <w:r>
        <w:rPr>
          <w:lang w:eastAsia="nl-BE"/>
        </w:rPr>
        <w:t>De verwerkingsverantwoordelijke en de verwerker nemen hiertoe passende technische en organisatorische maatregelen om een op het risico afgestemd beveiligingsniveau te waarborgen. De verwerkingsverantwoordelijke z</w:t>
      </w:r>
      <w:r w:rsidR="0033022D">
        <w:rPr>
          <w:lang w:eastAsia="nl-BE"/>
        </w:rPr>
        <w:t>al</w:t>
      </w:r>
      <w:r>
        <w:rPr>
          <w:lang w:eastAsia="nl-BE"/>
        </w:rPr>
        <w:t xml:space="preserve"> erop toe</w:t>
      </w:r>
      <w:r w:rsidR="0033022D">
        <w:rPr>
          <w:lang w:eastAsia="nl-BE"/>
        </w:rPr>
        <w:t>zien</w:t>
      </w:r>
      <w:r>
        <w:rPr>
          <w:lang w:eastAsia="nl-BE"/>
        </w:rPr>
        <w:t xml:space="preserve"> dat de verwerker deze maatregelen neemt en naleeft.</w:t>
      </w:r>
    </w:p>
    <w:p w14:paraId="5CF63AA1" w14:textId="77777777" w:rsidR="00AB01AC" w:rsidRDefault="00AB01AC" w:rsidP="00AB01AC">
      <w:pPr>
        <w:pStyle w:val="Geenafstand"/>
        <w:rPr>
          <w:lang w:eastAsia="nl-BE"/>
        </w:rPr>
      </w:pPr>
    </w:p>
    <w:p w14:paraId="6D342B45" w14:textId="77777777" w:rsidR="00AB01AC" w:rsidRDefault="00AB01AC" w:rsidP="00AB01AC">
      <w:pPr>
        <w:pStyle w:val="Geenafstand"/>
        <w:rPr>
          <w:lang w:eastAsia="nl-BE"/>
        </w:rPr>
      </w:pPr>
      <w:r>
        <w:rPr>
          <w:lang w:eastAsia="nl-BE"/>
        </w:rPr>
        <w:t>Volgende maatregelen worden, waar passend genomen:</w:t>
      </w:r>
    </w:p>
    <w:p w14:paraId="056CEEC8" w14:textId="77777777" w:rsidR="00AB01AC" w:rsidRDefault="00AB01AC" w:rsidP="00AB01AC">
      <w:pPr>
        <w:pStyle w:val="Geenafstand"/>
        <w:rPr>
          <w:lang w:eastAsia="nl-BE"/>
        </w:rPr>
      </w:pPr>
    </w:p>
    <w:p w14:paraId="3F1113BF" w14:textId="77777777" w:rsidR="00AB01AC" w:rsidRDefault="00AB01AC" w:rsidP="00AB01AC">
      <w:pPr>
        <w:pStyle w:val="Geenafstand"/>
        <w:numPr>
          <w:ilvl w:val="0"/>
          <w:numId w:val="6"/>
        </w:numPr>
        <w:rPr>
          <w:lang w:eastAsia="nl-BE"/>
        </w:rPr>
      </w:pPr>
      <w:r>
        <w:rPr>
          <w:lang w:eastAsia="nl-BE"/>
        </w:rPr>
        <w:t xml:space="preserve">De </w:t>
      </w:r>
      <w:proofErr w:type="spellStart"/>
      <w:r>
        <w:rPr>
          <w:lang w:eastAsia="nl-BE"/>
        </w:rPr>
        <w:t>pseudonimisering</w:t>
      </w:r>
      <w:proofErr w:type="spellEnd"/>
      <w:r>
        <w:rPr>
          <w:lang w:eastAsia="nl-BE"/>
        </w:rPr>
        <w:t xml:space="preserve"> en versleuteling van persoonsgegevens</w:t>
      </w:r>
    </w:p>
    <w:p w14:paraId="0D2F5CDB" w14:textId="545D2BFF" w:rsidR="00AB01AC" w:rsidRDefault="00AB01AC" w:rsidP="00AB01AC">
      <w:pPr>
        <w:pStyle w:val="Geenafstand"/>
        <w:numPr>
          <w:ilvl w:val="0"/>
          <w:numId w:val="6"/>
        </w:numPr>
        <w:rPr>
          <w:lang w:eastAsia="nl-BE"/>
        </w:rPr>
      </w:pPr>
      <w:r>
        <w:rPr>
          <w:lang w:eastAsia="nl-BE"/>
        </w:rPr>
        <w:lastRenderedPageBreak/>
        <w:t>Het vermogen om op permanente basis de vertrouwelijkheid, integriteit</w:t>
      </w:r>
      <w:r w:rsidR="0033022D">
        <w:rPr>
          <w:lang w:eastAsia="nl-BE"/>
        </w:rPr>
        <w:t xml:space="preserve"> en</w:t>
      </w:r>
      <w:r>
        <w:rPr>
          <w:lang w:eastAsia="nl-BE"/>
        </w:rPr>
        <w:t xml:space="preserve"> beschikbaarheid van de verwerkingsgegevens en diensten te garanderen, wordt genomen aan de hand van volgende maatregelen:</w:t>
      </w:r>
    </w:p>
    <w:p w14:paraId="6D0A088F" w14:textId="77777777" w:rsidR="00AB01AC" w:rsidRDefault="00AB01AC" w:rsidP="00AB01AC">
      <w:pPr>
        <w:pStyle w:val="Geenafstand"/>
        <w:numPr>
          <w:ilvl w:val="1"/>
          <w:numId w:val="6"/>
        </w:numPr>
        <w:rPr>
          <w:lang w:eastAsia="nl-BE"/>
        </w:rPr>
      </w:pPr>
      <w:commentRangeStart w:id="4"/>
      <w:r>
        <w:rPr>
          <w:lang w:eastAsia="nl-BE"/>
        </w:rPr>
        <w:t>…</w:t>
      </w:r>
    </w:p>
    <w:p w14:paraId="34F74F56" w14:textId="77777777" w:rsidR="00AB01AC" w:rsidRDefault="00AB01AC" w:rsidP="00AB01AC">
      <w:pPr>
        <w:pStyle w:val="Geenafstand"/>
        <w:numPr>
          <w:ilvl w:val="1"/>
          <w:numId w:val="6"/>
        </w:numPr>
        <w:rPr>
          <w:lang w:eastAsia="nl-BE"/>
        </w:rPr>
      </w:pPr>
      <w:r>
        <w:rPr>
          <w:lang w:eastAsia="nl-BE"/>
        </w:rPr>
        <w:t>…</w:t>
      </w:r>
    </w:p>
    <w:p w14:paraId="0EAB539D" w14:textId="77777777" w:rsidR="00AB01AC" w:rsidRDefault="00AB01AC" w:rsidP="00AB01AC">
      <w:pPr>
        <w:pStyle w:val="Geenafstand"/>
        <w:numPr>
          <w:ilvl w:val="1"/>
          <w:numId w:val="6"/>
        </w:numPr>
        <w:rPr>
          <w:lang w:eastAsia="nl-BE"/>
        </w:rPr>
      </w:pPr>
      <w:r>
        <w:rPr>
          <w:lang w:eastAsia="nl-BE"/>
        </w:rPr>
        <w:t>…</w:t>
      </w:r>
    </w:p>
    <w:p w14:paraId="5DB35871" w14:textId="77777777" w:rsidR="00AB01AC" w:rsidRPr="00AB01AC" w:rsidRDefault="00AB01AC" w:rsidP="00AB01AC">
      <w:pPr>
        <w:pStyle w:val="Geenafstand"/>
        <w:numPr>
          <w:ilvl w:val="1"/>
          <w:numId w:val="6"/>
        </w:numPr>
        <w:rPr>
          <w:lang w:eastAsia="nl-BE"/>
        </w:rPr>
      </w:pPr>
      <w:r>
        <w:rPr>
          <w:lang w:eastAsia="nl-BE"/>
        </w:rPr>
        <w:t>…</w:t>
      </w:r>
      <w:commentRangeEnd w:id="4"/>
      <w:r>
        <w:rPr>
          <w:rStyle w:val="Verwijzingopmerking"/>
        </w:rPr>
        <w:commentReference w:id="4"/>
      </w:r>
    </w:p>
    <w:p w14:paraId="4454DFE9" w14:textId="77777777" w:rsidR="00CF446A" w:rsidRPr="00CF446A" w:rsidRDefault="00CF446A" w:rsidP="00CF446A">
      <w:pPr>
        <w:rPr>
          <w:lang w:eastAsia="nl-BE"/>
        </w:rPr>
      </w:pPr>
    </w:p>
    <w:p w14:paraId="071EC6F6" w14:textId="590A490D" w:rsidR="00CF446A" w:rsidRDefault="00731058" w:rsidP="00731058">
      <w:pPr>
        <w:pStyle w:val="Lijstalinea"/>
        <w:numPr>
          <w:ilvl w:val="0"/>
          <w:numId w:val="6"/>
        </w:numPr>
        <w:rPr>
          <w:lang w:eastAsia="nl-BE"/>
        </w:rPr>
      </w:pPr>
      <w:r>
        <w:rPr>
          <w:lang w:eastAsia="nl-BE"/>
        </w:rPr>
        <w:t>Het vermogen om bij een fysiek of technisch incident de beschikbaarheid van en de toegang tot de persoonsgegevens tijdig te herstellen, wordt genomen aan de hand van volgende maatregelen:</w:t>
      </w:r>
    </w:p>
    <w:p w14:paraId="7AA15A7A" w14:textId="63019CF6" w:rsidR="007708A9" w:rsidRDefault="007708A9" w:rsidP="007708A9">
      <w:pPr>
        <w:pStyle w:val="Lijstalinea"/>
        <w:numPr>
          <w:ilvl w:val="1"/>
          <w:numId w:val="6"/>
        </w:numPr>
        <w:rPr>
          <w:lang w:eastAsia="nl-BE"/>
        </w:rPr>
      </w:pPr>
      <w:commentRangeStart w:id="5"/>
      <w:r>
        <w:rPr>
          <w:lang w:eastAsia="nl-BE"/>
        </w:rPr>
        <w:t>…</w:t>
      </w:r>
    </w:p>
    <w:p w14:paraId="4FEF734E" w14:textId="1B4E0290" w:rsidR="007708A9" w:rsidRDefault="007708A9" w:rsidP="007708A9">
      <w:pPr>
        <w:pStyle w:val="Lijstalinea"/>
        <w:numPr>
          <w:ilvl w:val="1"/>
          <w:numId w:val="6"/>
        </w:numPr>
        <w:rPr>
          <w:lang w:eastAsia="nl-BE"/>
        </w:rPr>
      </w:pPr>
      <w:r>
        <w:rPr>
          <w:lang w:eastAsia="nl-BE"/>
        </w:rPr>
        <w:t>…</w:t>
      </w:r>
    </w:p>
    <w:p w14:paraId="1AC50E87" w14:textId="38473184" w:rsidR="007708A9" w:rsidRDefault="007708A9" w:rsidP="007708A9">
      <w:pPr>
        <w:pStyle w:val="Lijstalinea"/>
        <w:numPr>
          <w:ilvl w:val="1"/>
          <w:numId w:val="6"/>
        </w:numPr>
        <w:rPr>
          <w:lang w:eastAsia="nl-BE"/>
        </w:rPr>
      </w:pPr>
      <w:r>
        <w:rPr>
          <w:lang w:eastAsia="nl-BE"/>
        </w:rPr>
        <w:t>…</w:t>
      </w:r>
    </w:p>
    <w:p w14:paraId="1E4356AB" w14:textId="4EC815DA" w:rsidR="007708A9" w:rsidRDefault="007708A9" w:rsidP="007708A9">
      <w:pPr>
        <w:pStyle w:val="Lijstalinea"/>
        <w:numPr>
          <w:ilvl w:val="1"/>
          <w:numId w:val="6"/>
        </w:numPr>
        <w:rPr>
          <w:lang w:eastAsia="nl-BE"/>
        </w:rPr>
      </w:pPr>
      <w:r>
        <w:rPr>
          <w:lang w:eastAsia="nl-BE"/>
        </w:rPr>
        <w:t>…</w:t>
      </w:r>
      <w:commentRangeEnd w:id="5"/>
      <w:r>
        <w:rPr>
          <w:rStyle w:val="Verwijzingopmerking"/>
        </w:rPr>
        <w:commentReference w:id="5"/>
      </w:r>
    </w:p>
    <w:p w14:paraId="6CFB292E" w14:textId="77777777" w:rsidR="007708A9" w:rsidRPr="00CF446A" w:rsidRDefault="007708A9" w:rsidP="007708A9">
      <w:pPr>
        <w:rPr>
          <w:lang w:eastAsia="nl-BE"/>
        </w:rPr>
      </w:pPr>
    </w:p>
    <w:p w14:paraId="42C392A0" w14:textId="0EAF19D1" w:rsidR="00CF446A" w:rsidRDefault="007708A9" w:rsidP="007708A9">
      <w:pPr>
        <w:pStyle w:val="Lijstalinea"/>
        <w:numPr>
          <w:ilvl w:val="0"/>
          <w:numId w:val="6"/>
        </w:numPr>
        <w:rPr>
          <w:lang w:eastAsia="nl-BE"/>
        </w:rPr>
      </w:pPr>
      <w:r>
        <w:rPr>
          <w:lang w:eastAsia="nl-BE"/>
        </w:rPr>
        <w:t>Een procedure voor het op gezette tijdstippen testen, beoordelen en evalueren van de doeltreffendheid van de technische en organisatorische maatregelen ter beveiliging van de verwerking.</w:t>
      </w:r>
    </w:p>
    <w:p w14:paraId="6E7E23EA" w14:textId="4F45E6E4" w:rsidR="007708A9" w:rsidRPr="00CF446A" w:rsidRDefault="007708A9" w:rsidP="007708A9">
      <w:pPr>
        <w:pStyle w:val="Lijstalinea"/>
        <w:numPr>
          <w:ilvl w:val="0"/>
          <w:numId w:val="6"/>
        </w:numPr>
        <w:rPr>
          <w:lang w:eastAsia="nl-BE"/>
        </w:rPr>
      </w:pPr>
      <w:commentRangeStart w:id="6"/>
      <w:r>
        <w:rPr>
          <w:lang w:eastAsia="nl-BE"/>
        </w:rPr>
        <w:t>…</w:t>
      </w:r>
      <w:commentRangeEnd w:id="6"/>
      <w:r>
        <w:rPr>
          <w:rStyle w:val="Verwijzingopmerking"/>
        </w:rPr>
        <w:commentReference w:id="6"/>
      </w:r>
    </w:p>
    <w:p w14:paraId="63DCD3FF" w14:textId="77777777" w:rsidR="00CF446A" w:rsidRPr="00CF446A" w:rsidRDefault="00CF446A" w:rsidP="00CF446A">
      <w:pPr>
        <w:rPr>
          <w:lang w:eastAsia="nl-BE"/>
        </w:rPr>
      </w:pPr>
    </w:p>
    <w:p w14:paraId="29BDCF9B" w14:textId="2F5E7CB4" w:rsidR="00CF446A" w:rsidRDefault="007708A9" w:rsidP="00CF446A">
      <w:pPr>
        <w:rPr>
          <w:lang w:eastAsia="nl-BE"/>
        </w:rPr>
      </w:pPr>
      <w:r>
        <w:rPr>
          <w:lang w:eastAsia="nl-BE"/>
        </w:rPr>
        <w:t>Bij de beoordeling van het passende beveiligingsniveau wordt rekening gehouden met de verwerkingsrisico’s, vooral als gevolg van de vernietiging, het verlies, de wijziging of de ongeoorloofde verstrekking van of ongeoorloofde toegang tot doorgezonden, opgeslagen of anderszins verwerkte gegevens, hetzij per ongeluk, hetzij onrechtmatig.</w:t>
      </w:r>
    </w:p>
    <w:p w14:paraId="56E2C8C0" w14:textId="11A1752F" w:rsidR="007708A9" w:rsidRDefault="007708A9" w:rsidP="007708A9">
      <w:pPr>
        <w:pStyle w:val="Geenafstand"/>
        <w:rPr>
          <w:lang w:eastAsia="nl-BE"/>
        </w:rPr>
      </w:pPr>
    </w:p>
    <w:p w14:paraId="7A1941DF" w14:textId="4D560D6E" w:rsidR="007708A9" w:rsidRDefault="007708A9" w:rsidP="007708A9">
      <w:pPr>
        <w:pStyle w:val="Geenafstand"/>
        <w:rPr>
          <w:lang w:eastAsia="nl-BE"/>
        </w:rPr>
      </w:pPr>
      <w:r>
        <w:rPr>
          <w:lang w:eastAsia="nl-BE"/>
        </w:rPr>
        <w:t>De verwerkingsverantwoordelijke en verwerker treffen maatregelen om ervoor te zorgen dat iedere natuurlijke persoon die handelt onder het gezag van de verwerkingsverantwoordelijke of van de verwerker en toegang heeft tot de persoonsgegevens, deze slechts in opdracht van de verwerkingsverantwoordelijke verwerkt, tenzij hij daartoe wettelijk gehouden is.</w:t>
      </w:r>
    </w:p>
    <w:p w14:paraId="71D22B59" w14:textId="049169B7" w:rsidR="00CF446A" w:rsidRPr="00CF446A" w:rsidRDefault="007708A9" w:rsidP="007708A9">
      <w:pPr>
        <w:pStyle w:val="Kop1"/>
        <w:numPr>
          <w:ilvl w:val="0"/>
          <w:numId w:val="0"/>
        </w:numPr>
        <w:ind w:left="357"/>
      </w:pPr>
      <w:r>
        <w:t xml:space="preserve">Artikel 9 </w:t>
      </w:r>
      <w:proofErr w:type="spellStart"/>
      <w:r>
        <w:t>Datalek</w:t>
      </w:r>
      <w:proofErr w:type="spellEnd"/>
    </w:p>
    <w:p w14:paraId="26D5DE75" w14:textId="0488B3A6" w:rsidR="00CF446A" w:rsidRDefault="00AE49CD" w:rsidP="00CF446A">
      <w:pPr>
        <w:rPr>
          <w:lang w:eastAsia="nl-BE"/>
        </w:rPr>
      </w:pPr>
      <w:r>
        <w:rPr>
          <w:lang w:eastAsia="nl-BE"/>
        </w:rPr>
        <w:t xml:space="preserve">De verwerker zorgt dat er een procedure beschikbaar is in het geval van een </w:t>
      </w:r>
      <w:proofErr w:type="spellStart"/>
      <w:r>
        <w:rPr>
          <w:lang w:eastAsia="nl-BE"/>
        </w:rPr>
        <w:t>datalek</w:t>
      </w:r>
      <w:proofErr w:type="spellEnd"/>
      <w:r>
        <w:rPr>
          <w:lang w:eastAsia="nl-BE"/>
        </w:rPr>
        <w:t xml:space="preserve">. In dergelijk geval wordt de verwerkingsverantwoordelijke onverwijld, en maximum binnen de 24 uur na het vaststellen van het lek, ingelicht van het </w:t>
      </w:r>
      <w:proofErr w:type="spellStart"/>
      <w:r>
        <w:rPr>
          <w:lang w:eastAsia="nl-BE"/>
        </w:rPr>
        <w:t>datalek</w:t>
      </w:r>
      <w:proofErr w:type="spellEnd"/>
      <w:r>
        <w:rPr>
          <w:lang w:eastAsia="nl-BE"/>
        </w:rPr>
        <w:t>.</w:t>
      </w:r>
    </w:p>
    <w:p w14:paraId="0B60AC2B" w14:textId="22684887" w:rsidR="00AE49CD" w:rsidRDefault="00AE49CD" w:rsidP="00AE49CD">
      <w:pPr>
        <w:pStyle w:val="Geenafstand"/>
        <w:rPr>
          <w:lang w:eastAsia="nl-BE"/>
        </w:rPr>
      </w:pPr>
    </w:p>
    <w:p w14:paraId="15B32D00" w14:textId="6A1B330F" w:rsidR="00AE49CD" w:rsidRDefault="00AE49CD" w:rsidP="00AE49CD">
      <w:pPr>
        <w:pStyle w:val="Geenafstand"/>
        <w:rPr>
          <w:lang w:eastAsia="nl-BE"/>
        </w:rPr>
      </w:pPr>
      <w:r>
        <w:rPr>
          <w:lang w:eastAsia="nl-BE"/>
        </w:rPr>
        <w:t>De verwerkingsverantwoordelijke wordt door de verwerker in voorkomend geval op de hoogte gebracht van minstens volgende zaken:</w:t>
      </w:r>
    </w:p>
    <w:p w14:paraId="3082B4AC" w14:textId="2A26ECA9" w:rsidR="00AE49CD" w:rsidRDefault="00AE49CD" w:rsidP="00AE49CD">
      <w:pPr>
        <w:pStyle w:val="Geenafstand"/>
        <w:rPr>
          <w:lang w:eastAsia="nl-BE"/>
        </w:rPr>
      </w:pPr>
    </w:p>
    <w:p w14:paraId="3251E81D" w14:textId="76A0B6BA" w:rsidR="00AE49CD" w:rsidRDefault="00AE49CD" w:rsidP="00AE49CD">
      <w:pPr>
        <w:pStyle w:val="Geenafstand"/>
        <w:numPr>
          <w:ilvl w:val="0"/>
          <w:numId w:val="6"/>
        </w:numPr>
        <w:rPr>
          <w:lang w:eastAsia="nl-BE"/>
        </w:rPr>
      </w:pPr>
      <w:r>
        <w:rPr>
          <w:lang w:eastAsia="nl-BE"/>
        </w:rPr>
        <w:t>Aard van het incident</w:t>
      </w:r>
    </w:p>
    <w:p w14:paraId="0E8EF888" w14:textId="1A751542" w:rsidR="00AE49CD" w:rsidRDefault="00AE49CD" w:rsidP="00AE49CD">
      <w:pPr>
        <w:pStyle w:val="Geenafstand"/>
        <w:numPr>
          <w:ilvl w:val="0"/>
          <w:numId w:val="6"/>
        </w:numPr>
        <w:rPr>
          <w:lang w:eastAsia="nl-BE"/>
        </w:rPr>
      </w:pPr>
      <w:r>
        <w:rPr>
          <w:lang w:eastAsia="nl-BE"/>
        </w:rPr>
        <w:t>Tijdstip van de vaststelling</w:t>
      </w:r>
    </w:p>
    <w:p w14:paraId="18BD4292" w14:textId="5266BC79" w:rsidR="00AE49CD" w:rsidRDefault="00AE49CD" w:rsidP="00AE49CD">
      <w:pPr>
        <w:pStyle w:val="Geenafstand"/>
        <w:numPr>
          <w:ilvl w:val="0"/>
          <w:numId w:val="6"/>
        </w:numPr>
        <w:rPr>
          <w:lang w:eastAsia="nl-BE"/>
        </w:rPr>
      </w:pPr>
      <w:r>
        <w:rPr>
          <w:lang w:eastAsia="nl-BE"/>
        </w:rPr>
        <w:t>Welke gegevens gelekt zijn</w:t>
      </w:r>
    </w:p>
    <w:p w14:paraId="4A5960AC" w14:textId="5BA068A1" w:rsidR="00AE49CD" w:rsidRDefault="00AE49CD" w:rsidP="00AE49CD">
      <w:pPr>
        <w:pStyle w:val="Geenafstand"/>
        <w:numPr>
          <w:ilvl w:val="0"/>
          <w:numId w:val="6"/>
        </w:numPr>
        <w:rPr>
          <w:lang w:eastAsia="nl-BE"/>
        </w:rPr>
      </w:pPr>
      <w:r>
        <w:rPr>
          <w:lang w:eastAsia="nl-BE"/>
        </w:rPr>
        <w:t>Welke maatregelen genomen werden om bijkomende schade te beperken</w:t>
      </w:r>
    </w:p>
    <w:p w14:paraId="33DADD27" w14:textId="54260858" w:rsidR="00AE49CD" w:rsidRDefault="00AE49CD" w:rsidP="00AE49CD">
      <w:pPr>
        <w:pStyle w:val="Geenafstand"/>
        <w:numPr>
          <w:ilvl w:val="0"/>
          <w:numId w:val="6"/>
        </w:numPr>
        <w:rPr>
          <w:lang w:eastAsia="nl-BE"/>
        </w:rPr>
      </w:pPr>
      <w:r>
        <w:rPr>
          <w:lang w:eastAsia="nl-BE"/>
        </w:rPr>
        <w:t>Wanneer het incident werd afgesloten</w:t>
      </w:r>
    </w:p>
    <w:p w14:paraId="521AF089" w14:textId="74552217" w:rsidR="00AE49CD" w:rsidRDefault="00AE49CD" w:rsidP="00AE49CD">
      <w:pPr>
        <w:pStyle w:val="Geenafstand"/>
        <w:numPr>
          <w:ilvl w:val="0"/>
          <w:numId w:val="6"/>
        </w:numPr>
        <w:rPr>
          <w:lang w:eastAsia="nl-BE"/>
        </w:rPr>
      </w:pPr>
      <w:r>
        <w:rPr>
          <w:lang w:eastAsia="nl-BE"/>
        </w:rPr>
        <w:t>Welke structurele maatregelen genomen zijn om dergelijk lek in de toekomst te vermijden</w:t>
      </w:r>
    </w:p>
    <w:p w14:paraId="5372E3FD" w14:textId="156DB82C" w:rsidR="00AE49CD" w:rsidRDefault="00AE49CD" w:rsidP="00AE49CD">
      <w:pPr>
        <w:pStyle w:val="Kop1"/>
        <w:numPr>
          <w:ilvl w:val="0"/>
          <w:numId w:val="0"/>
        </w:numPr>
        <w:ind w:left="357"/>
      </w:pPr>
      <w:r>
        <w:lastRenderedPageBreak/>
        <w:t>Artikel 10 Controle door de ver</w:t>
      </w:r>
      <w:r w:rsidR="0033022D">
        <w:t>antwoordelijke</w:t>
      </w:r>
    </w:p>
    <w:p w14:paraId="6A889830" w14:textId="77777777" w:rsidR="00C7667B" w:rsidRDefault="00C7667B" w:rsidP="00AE49CD">
      <w:pPr>
        <w:rPr>
          <w:lang w:eastAsia="nl-BE"/>
        </w:rPr>
      </w:pPr>
      <w:r>
        <w:rPr>
          <w:lang w:eastAsia="nl-BE"/>
        </w:rPr>
        <w:t>De verwerkingsverantwoordelijke heeft op elk ogenblik het recht om de naleving van deze overeenkomst te controleren.</w:t>
      </w:r>
    </w:p>
    <w:p w14:paraId="1E0617D1" w14:textId="77777777" w:rsidR="00C7667B" w:rsidRDefault="00C7667B" w:rsidP="00AE49CD">
      <w:pPr>
        <w:rPr>
          <w:lang w:eastAsia="nl-BE"/>
        </w:rPr>
      </w:pPr>
    </w:p>
    <w:p w14:paraId="487FEE54" w14:textId="67E0E2CE" w:rsidR="00AE49CD" w:rsidRDefault="00AE49CD" w:rsidP="00AE49CD">
      <w:pPr>
        <w:rPr>
          <w:lang w:eastAsia="nl-BE"/>
        </w:rPr>
      </w:pPr>
      <w:r>
        <w:rPr>
          <w:lang w:eastAsia="nl-BE"/>
        </w:rPr>
        <w:t>De verwerker stelt de verwerkingsverantwoordelijke alle informatie ter beschikking die nodig is om de verplichtingen die voortkomen uit deze overeenkomst en de Verordening aan te tonen.</w:t>
      </w:r>
    </w:p>
    <w:p w14:paraId="168F7425" w14:textId="628B7270" w:rsidR="00AE49CD" w:rsidRDefault="00AE49CD" w:rsidP="00AE49CD">
      <w:pPr>
        <w:pStyle w:val="Geenafstand"/>
        <w:rPr>
          <w:lang w:eastAsia="nl-BE"/>
        </w:rPr>
      </w:pPr>
    </w:p>
    <w:p w14:paraId="1AB22FAC" w14:textId="5C7755B6" w:rsidR="00AE49CD" w:rsidRDefault="00AE49CD" w:rsidP="00AE49CD">
      <w:pPr>
        <w:pStyle w:val="Geenafstand"/>
        <w:rPr>
          <w:lang w:eastAsia="nl-BE"/>
        </w:rPr>
      </w:pPr>
      <w:r>
        <w:rPr>
          <w:lang w:eastAsia="nl-BE"/>
        </w:rPr>
        <w:t>De verwerker gaat in op ieder redelijk verzoek van de verwerkingsverantwoordelijke om zijn medewerking te verlenen en de nodige informatie te verstrekken in het kader van een audit.</w:t>
      </w:r>
    </w:p>
    <w:p w14:paraId="69200D9E" w14:textId="425F0AD0" w:rsidR="00AE49CD" w:rsidRDefault="00AE49CD" w:rsidP="00AE49CD">
      <w:pPr>
        <w:pStyle w:val="Geenafstand"/>
        <w:rPr>
          <w:lang w:eastAsia="nl-BE"/>
        </w:rPr>
      </w:pPr>
    </w:p>
    <w:p w14:paraId="532E96FE" w14:textId="76008B74" w:rsidR="00AE49CD" w:rsidRDefault="00AE49CD" w:rsidP="00AE49CD">
      <w:pPr>
        <w:pStyle w:val="Geenafstand"/>
        <w:rPr>
          <w:lang w:eastAsia="nl-BE"/>
        </w:rPr>
      </w:pPr>
      <w:r>
        <w:rPr>
          <w:lang w:eastAsia="nl-BE"/>
        </w:rPr>
        <w:t xml:space="preserve">De verwerker verleent de verwerkingsverantwoordelijke bijstand met betrekking tot de verplichtingen uit artikel 32 tot 36 van de Verordening (met name: de beveiliging van de verwerking, de melding van een inbreuk aan de toezichthoudende overheid en de betrokkene, </w:t>
      </w:r>
      <w:proofErr w:type="spellStart"/>
      <w:r>
        <w:rPr>
          <w:lang w:eastAsia="nl-BE"/>
        </w:rPr>
        <w:t>gegevensbeschermingseffectbeoordeling</w:t>
      </w:r>
      <w:proofErr w:type="spellEnd"/>
      <w:r>
        <w:rPr>
          <w:lang w:eastAsia="nl-BE"/>
        </w:rPr>
        <w:t xml:space="preserve"> en voorafgaande raadpleging).</w:t>
      </w:r>
    </w:p>
    <w:p w14:paraId="49DBED14" w14:textId="35D89B78" w:rsidR="00AE49CD" w:rsidRDefault="00AE49CD" w:rsidP="00AE49CD">
      <w:pPr>
        <w:pStyle w:val="Kop1"/>
        <w:numPr>
          <w:ilvl w:val="0"/>
          <w:numId w:val="0"/>
        </w:numPr>
        <w:ind w:left="357" w:hanging="357"/>
      </w:pPr>
      <w:r>
        <w:t>Artikel 11 Aansprakelijkheid</w:t>
      </w:r>
    </w:p>
    <w:p w14:paraId="51D12CE4" w14:textId="0CE23E83" w:rsidR="00AE49CD" w:rsidRDefault="00AE49CD" w:rsidP="00AE49CD">
      <w:pPr>
        <w:rPr>
          <w:lang w:eastAsia="nl-BE"/>
        </w:rPr>
      </w:pPr>
      <w:r>
        <w:rPr>
          <w:lang w:eastAsia="nl-BE"/>
        </w:rPr>
        <w:t>De verwerker is aansprakelijk voor de schade die voortvloeit uit het niet naleven van deze overeenkomst, maar kan evenwel niet aansprakelijk zijn voor de schade die voortvloeit uit het naleven van de instructies van de verwerkingsverantwoordelijke.</w:t>
      </w:r>
    </w:p>
    <w:p w14:paraId="741F5C4E" w14:textId="3DCA706D" w:rsidR="00AE49CD" w:rsidRDefault="00AE49CD" w:rsidP="00AE49CD">
      <w:pPr>
        <w:pStyle w:val="Kop1"/>
        <w:numPr>
          <w:ilvl w:val="0"/>
          <w:numId w:val="0"/>
        </w:numPr>
        <w:ind w:left="357" w:hanging="357"/>
      </w:pPr>
      <w:r>
        <w:t>Artikel 12 Bevoegde rechtbank bij geschillen</w:t>
      </w:r>
    </w:p>
    <w:p w14:paraId="1A47EB6E" w14:textId="38CBB9F0" w:rsidR="00AE49CD" w:rsidRDefault="00AE49CD" w:rsidP="00AE49CD">
      <w:pPr>
        <w:rPr>
          <w:lang w:eastAsia="nl-BE"/>
        </w:rPr>
      </w:pPr>
      <w:r>
        <w:rPr>
          <w:lang w:eastAsia="nl-BE"/>
        </w:rPr>
        <w:t>Alle geschillen die verband houden met de uitvoering van deze overeenkomst worden beslecht door de bevoegde rechtbanken van het arrondissement waar de verwerkingsverantwoordelijke is gevestigd.</w:t>
      </w:r>
    </w:p>
    <w:p w14:paraId="7AA90A38" w14:textId="08206407" w:rsidR="00AE49CD" w:rsidRDefault="00AE49CD" w:rsidP="00AE49CD">
      <w:pPr>
        <w:pStyle w:val="Geenafstand"/>
        <w:rPr>
          <w:lang w:eastAsia="nl-BE"/>
        </w:rPr>
      </w:pPr>
    </w:p>
    <w:p w14:paraId="3E235C3A" w14:textId="612D891E" w:rsidR="00AE49CD" w:rsidRDefault="00AE49CD" w:rsidP="00AE49CD">
      <w:pPr>
        <w:pStyle w:val="Geenafstand"/>
        <w:rPr>
          <w:lang w:eastAsia="nl-BE"/>
        </w:rPr>
      </w:pPr>
    </w:p>
    <w:p w14:paraId="2AF22A8D" w14:textId="0974182F" w:rsidR="00AE49CD" w:rsidRDefault="00AE49CD" w:rsidP="00AE49CD">
      <w:pPr>
        <w:pStyle w:val="Geenafstand"/>
        <w:rPr>
          <w:lang w:eastAsia="nl-BE"/>
        </w:rPr>
      </w:pPr>
    </w:p>
    <w:p w14:paraId="45D0859C" w14:textId="7213B4D2" w:rsidR="00AE49CD" w:rsidRPr="00AE49CD" w:rsidRDefault="00AE49CD" w:rsidP="00AE49CD">
      <w:pPr>
        <w:pStyle w:val="Geenafstand"/>
        <w:rPr>
          <w:lang w:eastAsia="nl-BE"/>
        </w:rPr>
      </w:pPr>
      <w:commentRangeStart w:id="7"/>
      <w:r>
        <w:rPr>
          <w:lang w:eastAsia="nl-BE"/>
        </w:rPr>
        <w:t>Opgemaakt te ………… op …………….</w:t>
      </w:r>
      <w:commentRangeEnd w:id="7"/>
      <w:r>
        <w:rPr>
          <w:rStyle w:val="Verwijzingopmerking"/>
        </w:rPr>
        <w:commentReference w:id="7"/>
      </w:r>
    </w:p>
    <w:p w14:paraId="75C40259" w14:textId="77777777" w:rsidR="00CF446A" w:rsidRDefault="00CF446A" w:rsidP="00CF446A">
      <w:pPr>
        <w:rPr>
          <w:lang w:eastAsia="nl-BE"/>
        </w:rPr>
      </w:pPr>
    </w:p>
    <w:p w14:paraId="1D2DDD52" w14:textId="77777777" w:rsidR="00920332" w:rsidRDefault="00920332" w:rsidP="00CF446A">
      <w:pPr>
        <w:tabs>
          <w:tab w:val="left" w:pos="2391"/>
        </w:tabs>
        <w:rPr>
          <w:lang w:eastAsia="nl-BE"/>
        </w:rPr>
      </w:pPr>
    </w:p>
    <w:p w14:paraId="423AD4EA" w14:textId="2CB0FEDB" w:rsidR="0006573F" w:rsidRDefault="00637D40" w:rsidP="00CF446A">
      <w:pPr>
        <w:tabs>
          <w:tab w:val="left" w:pos="2391"/>
        </w:tabs>
        <w:rPr>
          <w:lang w:eastAsia="nl-BE"/>
        </w:rPr>
      </w:pPr>
      <w:bookmarkStart w:id="8" w:name="_GoBack"/>
      <w:bookmarkEnd w:id="8"/>
      <w:r>
        <w:rPr>
          <w:lang w:eastAsia="nl-BE"/>
        </w:rPr>
        <w:t>Voor de verwerkingsverantwoordelijke</w:t>
      </w:r>
      <w:r>
        <w:rPr>
          <w:lang w:eastAsia="nl-BE"/>
        </w:rPr>
        <w:tab/>
      </w:r>
      <w:r>
        <w:rPr>
          <w:lang w:eastAsia="nl-BE"/>
        </w:rPr>
        <w:tab/>
      </w:r>
      <w:r>
        <w:rPr>
          <w:lang w:eastAsia="nl-BE"/>
        </w:rPr>
        <w:tab/>
      </w:r>
      <w:r>
        <w:rPr>
          <w:lang w:eastAsia="nl-BE"/>
        </w:rPr>
        <w:tab/>
        <w:t>Voor de verwerker</w:t>
      </w:r>
      <w:r w:rsidR="00CF446A">
        <w:rPr>
          <w:lang w:eastAsia="nl-BE"/>
        </w:rPr>
        <w:tab/>
      </w:r>
    </w:p>
    <w:p w14:paraId="6B6F1644" w14:textId="4CAB7589" w:rsidR="00637D40" w:rsidRDefault="00637D40" w:rsidP="00637D40">
      <w:pPr>
        <w:pStyle w:val="Geenafstand"/>
        <w:rPr>
          <w:lang w:eastAsia="nl-BE"/>
        </w:rPr>
      </w:pPr>
    </w:p>
    <w:p w14:paraId="68C8F4BD" w14:textId="347F2FC4" w:rsidR="00637D40" w:rsidRDefault="00637D40" w:rsidP="00637D40">
      <w:pPr>
        <w:pStyle w:val="Geenafstand"/>
        <w:rPr>
          <w:lang w:eastAsia="nl-BE"/>
        </w:rPr>
      </w:pPr>
    </w:p>
    <w:p w14:paraId="0E583BDC" w14:textId="0D7C85CD" w:rsidR="00637D40" w:rsidRDefault="00637D40" w:rsidP="00637D40">
      <w:pPr>
        <w:pStyle w:val="Geenafstand"/>
        <w:rPr>
          <w:lang w:eastAsia="nl-BE"/>
        </w:rPr>
      </w:pPr>
    </w:p>
    <w:p w14:paraId="7D25C27D" w14:textId="48DC868A" w:rsidR="00637D40" w:rsidRDefault="00637D40" w:rsidP="00637D40">
      <w:pPr>
        <w:pStyle w:val="Geenafstand"/>
        <w:rPr>
          <w:lang w:eastAsia="nl-BE"/>
        </w:rPr>
      </w:pPr>
    </w:p>
    <w:p w14:paraId="4F222DE1" w14:textId="1654871F" w:rsidR="00637D40" w:rsidRDefault="00637D40" w:rsidP="00637D40">
      <w:pPr>
        <w:pStyle w:val="Geenafstand"/>
        <w:rPr>
          <w:lang w:eastAsia="nl-BE"/>
        </w:rPr>
      </w:pPr>
    </w:p>
    <w:p w14:paraId="43D0671C" w14:textId="17A43DCB" w:rsidR="00637D40" w:rsidRDefault="00637D40" w:rsidP="00637D40">
      <w:pPr>
        <w:pStyle w:val="Geenafstand"/>
        <w:rPr>
          <w:lang w:eastAsia="nl-BE"/>
        </w:rPr>
      </w:pPr>
    </w:p>
    <w:p w14:paraId="12E35C02" w14:textId="01F3D1B4" w:rsidR="00637D40" w:rsidRDefault="00637D40" w:rsidP="00637D40">
      <w:pPr>
        <w:pStyle w:val="Geenafstand"/>
        <w:rPr>
          <w:lang w:eastAsia="nl-BE"/>
        </w:rPr>
      </w:pPr>
      <w:r>
        <w:rPr>
          <w:lang w:eastAsia="nl-BE"/>
        </w:rPr>
        <w:t>Naam</w:t>
      </w:r>
      <w:r>
        <w:rPr>
          <w:lang w:eastAsia="nl-BE"/>
        </w:rPr>
        <w:tab/>
      </w:r>
      <w:r>
        <w:rPr>
          <w:lang w:eastAsia="nl-BE"/>
        </w:rPr>
        <w:tab/>
      </w:r>
      <w:r>
        <w:rPr>
          <w:lang w:eastAsia="nl-BE"/>
        </w:rPr>
        <w:tab/>
      </w:r>
      <w:r>
        <w:rPr>
          <w:lang w:eastAsia="nl-BE"/>
        </w:rPr>
        <w:tab/>
      </w:r>
      <w:r>
        <w:rPr>
          <w:lang w:eastAsia="nl-BE"/>
        </w:rPr>
        <w:tab/>
      </w:r>
      <w:r>
        <w:rPr>
          <w:lang w:eastAsia="nl-BE"/>
        </w:rPr>
        <w:tab/>
      </w:r>
      <w:r>
        <w:rPr>
          <w:lang w:eastAsia="nl-BE"/>
        </w:rPr>
        <w:tab/>
      </w:r>
      <w:r>
        <w:rPr>
          <w:lang w:eastAsia="nl-BE"/>
        </w:rPr>
        <w:tab/>
      </w:r>
      <w:proofErr w:type="spellStart"/>
      <w:r>
        <w:rPr>
          <w:lang w:eastAsia="nl-BE"/>
        </w:rPr>
        <w:t>Naam</w:t>
      </w:r>
      <w:proofErr w:type="spellEnd"/>
    </w:p>
    <w:p w14:paraId="72EE7059" w14:textId="39923311" w:rsidR="00637D40" w:rsidRPr="00637D40" w:rsidRDefault="00637D40" w:rsidP="00637D40">
      <w:pPr>
        <w:pStyle w:val="Geenafstand"/>
        <w:rPr>
          <w:lang w:eastAsia="nl-BE"/>
        </w:rPr>
      </w:pPr>
      <w:r>
        <w:rPr>
          <w:lang w:eastAsia="nl-BE"/>
        </w:rPr>
        <w:t>Functie:</w:t>
      </w:r>
      <w:r>
        <w:rPr>
          <w:lang w:eastAsia="nl-BE"/>
        </w:rPr>
        <w:tab/>
      </w:r>
      <w:r>
        <w:rPr>
          <w:lang w:eastAsia="nl-BE"/>
        </w:rPr>
        <w:tab/>
      </w:r>
      <w:r>
        <w:rPr>
          <w:lang w:eastAsia="nl-BE"/>
        </w:rPr>
        <w:tab/>
      </w:r>
      <w:r>
        <w:rPr>
          <w:lang w:eastAsia="nl-BE"/>
        </w:rPr>
        <w:tab/>
      </w:r>
      <w:r>
        <w:rPr>
          <w:lang w:eastAsia="nl-BE"/>
        </w:rPr>
        <w:tab/>
      </w:r>
      <w:r>
        <w:rPr>
          <w:lang w:eastAsia="nl-BE"/>
        </w:rPr>
        <w:tab/>
      </w:r>
      <w:r>
        <w:rPr>
          <w:lang w:eastAsia="nl-BE"/>
        </w:rPr>
        <w:tab/>
      </w:r>
      <w:r>
        <w:rPr>
          <w:lang w:eastAsia="nl-BE"/>
        </w:rPr>
        <w:tab/>
        <w:t xml:space="preserve">Functie: </w:t>
      </w:r>
    </w:p>
    <w:sectPr w:rsidR="00637D40" w:rsidRPr="00637D40" w:rsidSect="00C426DB">
      <w:headerReference w:type="even" r:id="rId11"/>
      <w:headerReference w:type="default" r:id="rId12"/>
      <w:footerReference w:type="even" r:id="rId13"/>
      <w:footerReference w:type="default" r:id="rId14"/>
      <w:headerReference w:type="first" r:id="rId15"/>
      <w:footerReference w:type="first" r:id="rId16"/>
      <w:pgSz w:w="11906" w:h="16838"/>
      <w:pgMar w:top="2667" w:right="1417" w:bottom="1417" w:left="1417" w:header="708" w:footer="39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en Berton" w:date="2018-02-14T15:27:00Z" w:initials="LB(">
    <w:p w14:paraId="7130D4AA" w14:textId="77777777" w:rsidR="00C704FE" w:rsidRDefault="00C704FE">
      <w:pPr>
        <w:pStyle w:val="Tekstopmerking"/>
      </w:pPr>
      <w:r>
        <w:rPr>
          <w:rStyle w:val="Verwijzingopmerking"/>
        </w:rPr>
        <w:annotationRef/>
      </w:r>
      <w:r>
        <w:t>Voorbeelden</w:t>
      </w:r>
    </w:p>
  </w:comment>
  <w:comment w:id="1" w:author="Lien Berton" w:date="2018-02-14T15:30:00Z" w:initials="LB(">
    <w:p w14:paraId="795B648E" w14:textId="77777777" w:rsidR="00AB01AC" w:rsidRDefault="00AB01AC">
      <w:pPr>
        <w:pStyle w:val="Tekstopmerking"/>
      </w:pPr>
      <w:r>
        <w:rPr>
          <w:rStyle w:val="Verwijzingopmerking"/>
        </w:rPr>
        <w:annotationRef/>
      </w:r>
      <w:r>
        <w:t>Voorbeelden</w:t>
      </w:r>
    </w:p>
  </w:comment>
  <w:comment w:id="2" w:author="Lien Berton" w:date="2018-02-14T15:32:00Z" w:initials="LB(">
    <w:p w14:paraId="422DA3E1" w14:textId="77777777" w:rsidR="00AB01AC" w:rsidRDefault="00AB01AC">
      <w:pPr>
        <w:pStyle w:val="Tekstopmerking"/>
      </w:pPr>
      <w:r>
        <w:rPr>
          <w:rStyle w:val="Verwijzingopmerking"/>
        </w:rPr>
        <w:annotationRef/>
      </w:r>
      <w:r>
        <w:t>Voorbeelden</w:t>
      </w:r>
    </w:p>
  </w:comment>
  <w:comment w:id="3" w:author="Lien Berton" w:date="2018-02-14T15:33:00Z" w:initials="LB(">
    <w:p w14:paraId="6BF4D829" w14:textId="77777777" w:rsidR="00AB01AC" w:rsidRDefault="00AB01AC">
      <w:pPr>
        <w:pStyle w:val="Tekstopmerking"/>
      </w:pPr>
      <w:r>
        <w:rPr>
          <w:rStyle w:val="Verwijzingopmerking"/>
        </w:rPr>
        <w:annotationRef/>
      </w:r>
      <w:r>
        <w:t>Voorbeelden</w:t>
      </w:r>
    </w:p>
  </w:comment>
  <w:comment w:id="4" w:author="Lien Berton" w:date="2018-02-14T15:40:00Z" w:initials="LB(">
    <w:p w14:paraId="2B158C8A" w14:textId="77777777" w:rsidR="00AB01AC" w:rsidRDefault="00AB01AC">
      <w:pPr>
        <w:pStyle w:val="Tekstopmerking"/>
      </w:pPr>
      <w:r>
        <w:rPr>
          <w:rStyle w:val="Verwijzingopmerking"/>
        </w:rPr>
        <w:annotationRef/>
      </w:r>
      <w:r>
        <w:t>Voorbeelden</w:t>
      </w:r>
    </w:p>
  </w:comment>
  <w:comment w:id="5" w:author="Lien Berton" w:date="2018-02-14T15:42:00Z" w:initials="LB(">
    <w:p w14:paraId="611F5E0C" w14:textId="4EFB3FB1" w:rsidR="007708A9" w:rsidRDefault="007708A9">
      <w:pPr>
        <w:pStyle w:val="Tekstopmerking"/>
      </w:pPr>
      <w:r>
        <w:rPr>
          <w:rStyle w:val="Verwijzingopmerking"/>
        </w:rPr>
        <w:annotationRef/>
      </w:r>
      <w:r>
        <w:t>Voorbeelden</w:t>
      </w:r>
    </w:p>
  </w:comment>
  <w:comment w:id="6" w:author="Lien Berton" w:date="2018-02-14T15:43:00Z" w:initials="LB(">
    <w:p w14:paraId="4DF6B47C" w14:textId="5ACB29A3" w:rsidR="007708A9" w:rsidRDefault="007708A9">
      <w:pPr>
        <w:pStyle w:val="Tekstopmerking"/>
      </w:pPr>
      <w:r>
        <w:rPr>
          <w:rStyle w:val="Verwijzingopmerking"/>
        </w:rPr>
        <w:annotationRef/>
      </w:r>
      <w:r>
        <w:t>Eventuele andere genomen maatregelen</w:t>
      </w:r>
    </w:p>
  </w:comment>
  <w:comment w:id="7" w:author="Lien Berton" w:date="2018-02-14T15:53:00Z" w:initials="LB(">
    <w:p w14:paraId="3F75F2BD" w14:textId="769A5965" w:rsidR="00AE49CD" w:rsidRDefault="00AE49CD">
      <w:pPr>
        <w:pStyle w:val="Tekstopmerking"/>
      </w:pPr>
      <w:r>
        <w:rPr>
          <w:rStyle w:val="Verwijzingopmerking"/>
        </w:rPr>
        <w:annotationRef/>
      </w:r>
      <w:r w:rsidR="00637D40">
        <w:t>Plaats en datum vermelden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30D4AA" w15:done="0"/>
  <w15:commentEx w15:paraId="795B648E" w15:done="0"/>
  <w15:commentEx w15:paraId="422DA3E1" w15:done="0"/>
  <w15:commentEx w15:paraId="6BF4D829" w15:done="0"/>
  <w15:commentEx w15:paraId="2B158C8A" w15:done="0"/>
  <w15:commentEx w15:paraId="611F5E0C" w15:done="0"/>
  <w15:commentEx w15:paraId="4DF6B47C" w15:done="0"/>
  <w15:commentEx w15:paraId="3F75F2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0D4AA" w16cid:durableId="1E2ED3E6"/>
  <w16cid:commentId w16cid:paraId="795B648E" w16cid:durableId="1E2ED49E"/>
  <w16cid:commentId w16cid:paraId="422DA3E1" w16cid:durableId="1E2ED508"/>
  <w16cid:commentId w16cid:paraId="6BF4D829" w16cid:durableId="1E2ED539"/>
  <w16cid:commentId w16cid:paraId="2B158C8A" w16cid:durableId="1E2ED6FD"/>
  <w16cid:commentId w16cid:paraId="611F5E0C" w16cid:durableId="1E2ED781"/>
  <w16cid:commentId w16cid:paraId="4DF6B47C" w16cid:durableId="1E2ED7A9"/>
  <w16cid:commentId w16cid:paraId="3F75F2BD" w16cid:durableId="1E2ED9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1DBC" w14:textId="77777777" w:rsidR="00693C52" w:rsidRDefault="00693C52" w:rsidP="00A73A6F">
      <w:r>
        <w:separator/>
      </w:r>
    </w:p>
    <w:p w14:paraId="2B1771C4" w14:textId="77777777" w:rsidR="00693C52" w:rsidRDefault="00693C52"/>
  </w:endnote>
  <w:endnote w:type="continuationSeparator" w:id="0">
    <w:p w14:paraId="2E4BA137" w14:textId="77777777" w:rsidR="00693C52" w:rsidRDefault="00693C52" w:rsidP="00A73A6F">
      <w:r>
        <w:continuationSeparator/>
      </w:r>
    </w:p>
    <w:p w14:paraId="26748FCD" w14:textId="77777777" w:rsidR="00693C52" w:rsidRDefault="00693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E49F" w14:textId="77777777" w:rsidR="00230D03" w:rsidRDefault="00230D03">
    <w:pPr>
      <w:pStyle w:val="Voettekst"/>
    </w:pPr>
  </w:p>
  <w:p w14:paraId="6B9655D7" w14:textId="77777777" w:rsidR="00935CF0" w:rsidRDefault="00935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70CB" w14:textId="77777777" w:rsidR="00CF446A" w:rsidRPr="002D7177" w:rsidRDefault="005755D3" w:rsidP="00CF446A">
    <w:pPr>
      <w:jc w:val="center"/>
      <w:rPr>
        <w:color w:val="83B81A"/>
        <w:sz w:val="16"/>
        <w:szCs w:val="16"/>
      </w:rPr>
    </w:pPr>
    <w:r>
      <w:rPr>
        <w:noProof/>
        <w:lang w:val="nl-BE" w:eastAsia="nl-BE"/>
      </w:rPr>
      <w:drawing>
        <wp:anchor distT="0" distB="0" distL="114300" distR="114300" simplePos="0" relativeHeight="251663360" behindDoc="0" locked="0" layoutInCell="1" allowOverlap="1" wp14:anchorId="0D5B561B" wp14:editId="04030096">
          <wp:simplePos x="0" y="0"/>
          <wp:positionH relativeFrom="column">
            <wp:posOffset>4780280</wp:posOffset>
          </wp:positionH>
          <wp:positionV relativeFrom="paragraph">
            <wp:posOffset>281940</wp:posOffset>
          </wp:positionV>
          <wp:extent cx="980440" cy="454025"/>
          <wp:effectExtent l="0" t="0" r="0" b="3175"/>
          <wp:wrapNone/>
          <wp:docPr id="39"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1312" behindDoc="0" locked="0" layoutInCell="1" allowOverlap="1" wp14:anchorId="023A2581" wp14:editId="0BBD8362">
          <wp:simplePos x="0" y="0"/>
          <wp:positionH relativeFrom="column">
            <wp:posOffset>-3175</wp:posOffset>
          </wp:positionH>
          <wp:positionV relativeFrom="paragraph">
            <wp:posOffset>195580</wp:posOffset>
          </wp:positionV>
          <wp:extent cx="1372870" cy="658495"/>
          <wp:effectExtent l="0" t="0" r="0" b="8255"/>
          <wp:wrapNone/>
          <wp:docPr id="38"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9264" behindDoc="0" locked="0" layoutInCell="1" allowOverlap="1" wp14:anchorId="0065FEF4" wp14:editId="63F29186">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9FC6C"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93ADCF0"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23AA337" w14:textId="77777777" w:rsidR="00CF446A" w:rsidRPr="00C22724" w:rsidRDefault="00CF446A" w:rsidP="00CF446A">
    <w:pPr>
      <w:jc w:val="center"/>
      <w:rPr>
        <w:color w:val="83B81A"/>
        <w:sz w:val="16"/>
        <w:szCs w:val="16"/>
        <w:lang w:val="fr-BE"/>
      </w:rPr>
    </w:pPr>
    <w:r w:rsidRPr="00C22724">
      <w:rPr>
        <w:color w:val="83B81A"/>
        <w:sz w:val="16"/>
        <w:szCs w:val="16"/>
        <w:lang w:val="fr-BE"/>
      </w:rPr>
      <w:t>T+32 9 243 12 94</w:t>
    </w:r>
  </w:p>
  <w:p w14:paraId="0E9443C5" w14:textId="77777777" w:rsidR="00CF446A" w:rsidRPr="00C22724" w:rsidRDefault="00920332" w:rsidP="00CF446A">
    <w:pPr>
      <w:pStyle w:val="Voettekst"/>
      <w:jc w:val="center"/>
      <w:rPr>
        <w:rStyle w:val="Hyperlink"/>
        <w:sz w:val="16"/>
        <w:szCs w:val="16"/>
        <w:lang w:val="fr-BE"/>
      </w:rPr>
    </w:pPr>
    <w:hyperlink r:id="rId3" w:history="1">
      <w:r w:rsidR="00CF446A" w:rsidRPr="00C22724">
        <w:rPr>
          <w:rStyle w:val="Hyperlink"/>
          <w:sz w:val="16"/>
          <w:szCs w:val="16"/>
          <w:lang w:val="fr-BE"/>
        </w:rPr>
        <w:t>info@dynamoproject.be</w:t>
      </w:r>
    </w:hyperlink>
    <w:r w:rsidR="00CF446A" w:rsidRPr="00C22724">
      <w:rPr>
        <w:color w:val="447929"/>
        <w:sz w:val="16"/>
        <w:szCs w:val="16"/>
        <w:lang w:val="fr-BE"/>
      </w:rPr>
      <w:t xml:space="preserve">    </w:t>
    </w:r>
    <w:hyperlink r:id="rId4" w:history="1">
      <w:r w:rsidR="00CF446A" w:rsidRPr="00C22724">
        <w:rPr>
          <w:rStyle w:val="Hyperlink"/>
          <w:sz w:val="16"/>
          <w:szCs w:val="16"/>
          <w:lang w:val="fr-BE"/>
        </w:rPr>
        <w:t>www.dynamoproject.be</w:t>
      </w:r>
    </w:hyperlink>
  </w:p>
  <w:p w14:paraId="68F8A309" w14:textId="0EE82044"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920332">
      <w:rPr>
        <w:noProof/>
        <w:color w:val="447929"/>
      </w:rPr>
      <w:t>5</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920332">
      <w:rPr>
        <w:noProof/>
        <w:color w:val="447929"/>
      </w:rPr>
      <w:t>5</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63C6" w14:textId="77777777" w:rsidR="006659C7" w:rsidRDefault="005755D3">
    <w:r>
      <w:rPr>
        <w:noProof/>
        <w:lang w:val="nl-BE" w:eastAsia="nl-BE"/>
      </w:rPr>
      <w:drawing>
        <wp:anchor distT="0" distB="0" distL="114300" distR="114300" simplePos="0" relativeHeight="251656192" behindDoc="1" locked="0" layoutInCell="1" allowOverlap="1" wp14:anchorId="7CCD1B76" wp14:editId="63A369E9">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3"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4325" w14:textId="77777777" w:rsidR="00693C52" w:rsidRDefault="00693C52" w:rsidP="00A73A6F">
      <w:r>
        <w:separator/>
      </w:r>
    </w:p>
    <w:p w14:paraId="6BA8BF6D" w14:textId="77777777" w:rsidR="00693C52" w:rsidRDefault="00693C52"/>
  </w:footnote>
  <w:footnote w:type="continuationSeparator" w:id="0">
    <w:p w14:paraId="6996E8D0" w14:textId="77777777" w:rsidR="00693C52" w:rsidRDefault="00693C52" w:rsidP="00A73A6F">
      <w:r>
        <w:continuationSeparator/>
      </w:r>
    </w:p>
    <w:p w14:paraId="5D6E5185" w14:textId="77777777" w:rsidR="00693C52" w:rsidRDefault="00693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9F60" w14:textId="77777777" w:rsidR="00230D03" w:rsidRDefault="00230D03">
    <w:pPr>
      <w:pStyle w:val="Koptekst"/>
    </w:pPr>
  </w:p>
  <w:p w14:paraId="0733F1EE" w14:textId="77777777" w:rsidR="00935CF0" w:rsidRDefault="00935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4ECA" w14:textId="1E35230B" w:rsidR="006659C7" w:rsidRDefault="006659C7" w:rsidP="00DD25DE">
    <w:pPr>
      <w:jc w:val="right"/>
    </w:pPr>
    <w:r>
      <w:rPr>
        <w:b/>
        <w:color w:val="447929"/>
        <w:sz w:val="10"/>
        <w:szCs w:val="10"/>
      </w:rPr>
      <w:br/>
    </w:r>
    <w:r w:rsidR="005755D3">
      <w:rPr>
        <w:noProof/>
        <w:lang w:val="nl-BE" w:eastAsia="nl-BE"/>
      </w:rPr>
      <w:drawing>
        <wp:anchor distT="0" distB="0" distL="114300" distR="114300" simplePos="0" relativeHeight="251657216" behindDoc="1" locked="0" layoutInCell="1" allowOverlap="1" wp14:anchorId="6319FDDC" wp14:editId="772CD103">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7"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5DE" w:rsidRPr="00DD25DE">
      <w:rPr>
        <w:b/>
        <w:color w:val="447929"/>
        <w:sz w:val="14"/>
        <w:szCs w:val="10"/>
      </w:rPr>
      <w:t xml:space="preserve"> </w:t>
    </w:r>
    <w:r w:rsidR="00DD25DE" w:rsidRPr="004C4E46">
      <w:rPr>
        <w:b/>
        <w:color w:val="447929"/>
        <w:sz w:val="14"/>
        <w:szCs w:val="10"/>
      </w:rPr>
      <w:t>GDPR op maat van je sportclub</w:t>
    </w:r>
  </w:p>
  <w:p w14:paraId="3E467E24" w14:textId="77777777" w:rsidR="006659C7" w:rsidRDefault="006659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9FC2" w14:textId="77777777" w:rsidR="006659C7" w:rsidRDefault="005755D3">
    <w:pPr>
      <w:pStyle w:val="Koptekst"/>
    </w:pPr>
    <w:r>
      <w:rPr>
        <w:lang w:val="nl-BE" w:eastAsia="nl-BE"/>
      </w:rPr>
      <w:drawing>
        <wp:anchor distT="0" distB="0" distL="114300" distR="114300" simplePos="0" relativeHeight="251655168" behindDoc="1" locked="0" layoutInCell="1" allowOverlap="1" wp14:anchorId="6BC5A9C8" wp14:editId="190F58C4">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2"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4F35"/>
    <w:multiLevelType w:val="hybridMultilevel"/>
    <w:tmpl w:val="6296A26C"/>
    <w:lvl w:ilvl="0" w:tplc="5DBA12D2">
      <w:numFmt w:val="bullet"/>
      <w:lvlText w:val="-"/>
      <w:lvlJc w:val="left"/>
      <w:pPr>
        <w:ind w:left="720" w:hanging="360"/>
      </w:pPr>
      <w:rPr>
        <w:rFonts w:ascii="Arial Narrow" w:eastAsia="Calibri" w:hAnsi="Arial Narro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4097">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FE"/>
    <w:rsid w:val="00002104"/>
    <w:rsid w:val="0005383D"/>
    <w:rsid w:val="00054D0C"/>
    <w:rsid w:val="0006573F"/>
    <w:rsid w:val="0016596E"/>
    <w:rsid w:val="001A7E55"/>
    <w:rsid w:val="00230D03"/>
    <w:rsid w:val="00272CE7"/>
    <w:rsid w:val="002C28DB"/>
    <w:rsid w:val="0033022D"/>
    <w:rsid w:val="003322DC"/>
    <w:rsid w:val="003420EF"/>
    <w:rsid w:val="00351765"/>
    <w:rsid w:val="0043183B"/>
    <w:rsid w:val="00456B60"/>
    <w:rsid w:val="00467354"/>
    <w:rsid w:val="00491429"/>
    <w:rsid w:val="004A543C"/>
    <w:rsid w:val="004B4F91"/>
    <w:rsid w:val="00536B31"/>
    <w:rsid w:val="00570C4C"/>
    <w:rsid w:val="005755D3"/>
    <w:rsid w:val="005D50C7"/>
    <w:rsid w:val="005F542B"/>
    <w:rsid w:val="0062077C"/>
    <w:rsid w:val="00637D40"/>
    <w:rsid w:val="006659C7"/>
    <w:rsid w:val="00693C52"/>
    <w:rsid w:val="006A205E"/>
    <w:rsid w:val="006B0839"/>
    <w:rsid w:val="00731058"/>
    <w:rsid w:val="007708A9"/>
    <w:rsid w:val="007750F2"/>
    <w:rsid w:val="007E560C"/>
    <w:rsid w:val="0080085A"/>
    <w:rsid w:val="0087139C"/>
    <w:rsid w:val="008B0BD4"/>
    <w:rsid w:val="008D32E7"/>
    <w:rsid w:val="00901527"/>
    <w:rsid w:val="00920332"/>
    <w:rsid w:val="00935CF0"/>
    <w:rsid w:val="009412FF"/>
    <w:rsid w:val="00946122"/>
    <w:rsid w:val="00983844"/>
    <w:rsid w:val="009A2982"/>
    <w:rsid w:val="00A73A6F"/>
    <w:rsid w:val="00A92F89"/>
    <w:rsid w:val="00AA7E10"/>
    <w:rsid w:val="00AB01AC"/>
    <w:rsid w:val="00AB1405"/>
    <w:rsid w:val="00AE1DB0"/>
    <w:rsid w:val="00AE49CD"/>
    <w:rsid w:val="00B217E2"/>
    <w:rsid w:val="00B82157"/>
    <w:rsid w:val="00B82788"/>
    <w:rsid w:val="00B93A67"/>
    <w:rsid w:val="00BB7914"/>
    <w:rsid w:val="00BF3972"/>
    <w:rsid w:val="00C22724"/>
    <w:rsid w:val="00C426DB"/>
    <w:rsid w:val="00C459BF"/>
    <w:rsid w:val="00C47E2E"/>
    <w:rsid w:val="00C612D9"/>
    <w:rsid w:val="00C704FE"/>
    <w:rsid w:val="00C7667B"/>
    <w:rsid w:val="00CC7837"/>
    <w:rsid w:val="00CF446A"/>
    <w:rsid w:val="00DD08B4"/>
    <w:rsid w:val="00DD25DE"/>
    <w:rsid w:val="00E05C11"/>
    <w:rsid w:val="00E34D32"/>
    <w:rsid w:val="00E3588E"/>
    <w:rsid w:val="00EB6EC9"/>
    <w:rsid w:val="00F21AAB"/>
    <w:rsid w:val="00F80E19"/>
    <w:rsid w:val="00FB6F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47929,#83b81a"/>
    </o:shapedefaults>
    <o:shapelayout v:ext="edit">
      <o:idmap v:ext="edit" data="1"/>
    </o:shapelayout>
  </w:shapeDefaults>
  <w:decimalSymbol w:val=","/>
  <w:listSeparator w:val=";"/>
  <w14:docId w14:val="4EBC4E29"/>
  <w15:chartTrackingRefBased/>
  <w15:docId w15:val="{F52F4551-748B-4D7F-9E7F-ABDC5A7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272CE7"/>
    <w:rPr>
      <w:rFonts w:ascii="Arial Narrow" w:hAnsi="Arial Narrow"/>
      <w:sz w:val="22"/>
      <w:szCs w:val="22"/>
      <w:lang w:val="nl-NL" w:eastAsia="en-US"/>
    </w:rPr>
  </w:style>
  <w:style w:type="paragraph" w:styleId="Kop1">
    <w:name w:val="heading 1"/>
    <w:basedOn w:val="Standaard"/>
    <w:next w:val="Standaard"/>
    <w:link w:val="Kop1Char"/>
    <w:qFormat/>
    <w:rsid w:val="0006573F"/>
    <w:pPr>
      <w:keepNext/>
      <w:numPr>
        <w:numId w:val="5"/>
      </w:numPr>
      <w:spacing w:before="240" w:after="240"/>
      <w:ind w:left="357" w:hanging="357"/>
      <w:outlineLvl w:val="0"/>
    </w:pPr>
    <w:rPr>
      <w:rFonts w:eastAsia="Times New Roman" w:cs="Arial"/>
      <w:b/>
      <w:bCs/>
      <w:color w:val="447929"/>
      <w:kern w:val="32"/>
      <w:sz w:val="32"/>
      <w:szCs w:val="32"/>
      <w:lang w:eastAsia="nl-BE"/>
    </w:rPr>
  </w:style>
  <w:style w:type="paragraph" w:styleId="Kop2">
    <w:name w:val="heading 2"/>
    <w:basedOn w:val="Standaard"/>
    <w:next w:val="Standaard"/>
    <w:link w:val="Kop2Char"/>
    <w:qFormat/>
    <w:rsid w:val="0006573F"/>
    <w:pPr>
      <w:keepNext/>
      <w:numPr>
        <w:ilvl w:val="1"/>
        <w:numId w:val="5"/>
      </w:numPr>
      <w:spacing w:before="240" w:after="240"/>
      <w:ind w:left="714" w:hanging="357"/>
      <w:outlineLvl w:val="1"/>
    </w:pPr>
    <w:rPr>
      <w:rFonts w:eastAsia="Times New Roman" w:cs="Arial"/>
      <w:b/>
      <w:bCs/>
      <w:iCs/>
      <w:color w:val="447929"/>
      <w:sz w:val="28"/>
      <w:szCs w:val="28"/>
      <w:lang w:eastAsia="nl-BE"/>
    </w:rPr>
  </w:style>
  <w:style w:type="paragraph" w:styleId="Kop3">
    <w:name w:val="heading 3"/>
    <w:basedOn w:val="Standaard"/>
    <w:next w:val="Standaard"/>
    <w:link w:val="Kop3Char"/>
    <w:qFormat/>
    <w:rsid w:val="0006573F"/>
    <w:pPr>
      <w:keepNext/>
      <w:numPr>
        <w:ilvl w:val="2"/>
        <w:numId w:val="5"/>
      </w:numPr>
      <w:spacing w:before="240" w:after="240"/>
      <w:ind w:left="1077" w:hanging="357"/>
      <w:outlineLvl w:val="2"/>
    </w:pPr>
    <w:rPr>
      <w:rFonts w:eastAsia="Times New Roman" w:cs="Arial"/>
      <w:b/>
      <w:bCs/>
      <w:color w:val="447929"/>
      <w:sz w:val="26"/>
      <w:szCs w:val="26"/>
      <w:lang w:eastAsia="nl-BE"/>
    </w:rPr>
  </w:style>
  <w:style w:type="paragraph" w:styleId="Kop4">
    <w:name w:val="heading 4"/>
    <w:basedOn w:val="Standaard"/>
    <w:next w:val="Standaard"/>
    <w:link w:val="Kop4Char"/>
    <w:uiPriority w:val="9"/>
    <w:unhideWhenUsed/>
    <w:qFormat/>
    <w:rsid w:val="0006573F"/>
    <w:pPr>
      <w:keepNext/>
      <w:numPr>
        <w:ilvl w:val="3"/>
        <w:numId w:val="5"/>
      </w:numPr>
      <w:spacing w:before="240" w:after="240"/>
      <w:ind w:left="1491" w:hanging="357"/>
      <w:outlineLvl w:val="3"/>
    </w:pPr>
    <w:rPr>
      <w:rFonts w:eastAsia="Times New Roman"/>
      <w:b/>
      <w:bCs/>
      <w:color w:val="447929"/>
      <w:sz w:val="24"/>
      <w:szCs w:val="28"/>
    </w:rPr>
  </w:style>
  <w:style w:type="paragraph" w:styleId="Kop5">
    <w:name w:val="heading 5"/>
    <w:basedOn w:val="Standaard"/>
    <w:next w:val="Standaard"/>
    <w:link w:val="Kop5Char"/>
    <w:uiPriority w:val="9"/>
    <w:semiHidden/>
    <w:unhideWhenUsed/>
    <w:rsid w:val="0006573F"/>
    <w:pPr>
      <w:numPr>
        <w:ilvl w:val="4"/>
        <w:numId w:val="5"/>
      </w:num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uiPriority w:val="9"/>
    <w:semiHidden/>
    <w:unhideWhenUsed/>
    <w:qFormat/>
    <w:rsid w:val="0006573F"/>
    <w:pPr>
      <w:numPr>
        <w:ilvl w:val="5"/>
        <w:numId w:val="5"/>
      </w:numPr>
      <w:spacing w:before="240" w:after="60"/>
      <w:outlineLvl w:val="5"/>
    </w:pPr>
    <w:rPr>
      <w:rFonts w:ascii="Calibri" w:eastAsia="Times New Roman" w:hAnsi="Calibri"/>
      <w:b/>
      <w:bCs/>
    </w:rPr>
  </w:style>
  <w:style w:type="paragraph" w:styleId="Kop7">
    <w:name w:val="heading 7"/>
    <w:basedOn w:val="Standaard"/>
    <w:next w:val="Standaard"/>
    <w:link w:val="Kop7Char"/>
    <w:uiPriority w:val="9"/>
    <w:semiHidden/>
    <w:unhideWhenUsed/>
    <w:qFormat/>
    <w:rsid w:val="0006573F"/>
    <w:pPr>
      <w:numPr>
        <w:ilvl w:val="6"/>
        <w:numId w:val="5"/>
      </w:numPr>
      <w:spacing w:before="240" w:after="60"/>
      <w:outlineLvl w:val="6"/>
    </w:pPr>
    <w:rPr>
      <w:rFonts w:ascii="Calibri" w:eastAsia="Times New Roman" w:hAnsi="Calibri"/>
      <w:sz w:val="24"/>
      <w:szCs w:val="24"/>
    </w:rPr>
  </w:style>
  <w:style w:type="paragraph" w:styleId="Kop8">
    <w:name w:val="heading 8"/>
    <w:basedOn w:val="Standaard"/>
    <w:next w:val="Standaard"/>
    <w:link w:val="Kop8Char"/>
    <w:uiPriority w:val="9"/>
    <w:semiHidden/>
    <w:unhideWhenUsed/>
    <w:qFormat/>
    <w:rsid w:val="0006573F"/>
    <w:pPr>
      <w:numPr>
        <w:ilvl w:val="7"/>
        <w:numId w:val="5"/>
      </w:numPr>
      <w:spacing w:before="240" w:after="60"/>
      <w:outlineLvl w:val="7"/>
    </w:pPr>
    <w:rPr>
      <w:rFonts w:ascii="Calibri" w:eastAsia="Times New Roman" w:hAnsi="Calibri"/>
      <w:i/>
      <w:iCs/>
      <w:sz w:val="24"/>
      <w:szCs w:val="24"/>
    </w:rPr>
  </w:style>
  <w:style w:type="paragraph" w:styleId="Kop9">
    <w:name w:val="heading 9"/>
    <w:basedOn w:val="Standaard"/>
    <w:next w:val="Standaard"/>
    <w:link w:val="Kop9Char"/>
    <w:uiPriority w:val="9"/>
    <w:semiHidden/>
    <w:unhideWhenUsed/>
    <w:qFormat/>
    <w:rsid w:val="0006573F"/>
    <w:pPr>
      <w:numPr>
        <w:ilvl w:val="8"/>
        <w:numId w:val="5"/>
      </w:num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tabs>
        <w:tab w:val="center" w:pos="4536"/>
        <w:tab w:val="right" w:pos="9072"/>
      </w:tabs>
    </w:pPr>
    <w:rPr>
      <w:noProof/>
      <w:lang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tabs>
        <w:tab w:val="center" w:pos="4536"/>
        <w:tab w:val="right" w:pos="9072"/>
      </w:tabs>
    </w:p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jc w:val="center"/>
    </w:pPr>
    <w:rPr>
      <w:b/>
      <w:color w:val="999999"/>
      <w:sz w:val="40"/>
      <w:szCs w:val="40"/>
    </w:rPr>
  </w:style>
  <w:style w:type="character" w:customStyle="1" w:styleId="Kop1Char">
    <w:name w:val="Kop 1 Char"/>
    <w:basedOn w:val="Standaardalinea-lettertype"/>
    <w:link w:val="Kop1"/>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character" w:styleId="Verwijzingopmerking">
    <w:name w:val="annotation reference"/>
    <w:basedOn w:val="Standaardalinea-lettertype"/>
    <w:uiPriority w:val="99"/>
    <w:semiHidden/>
    <w:unhideWhenUsed/>
    <w:rsid w:val="00C704FE"/>
    <w:rPr>
      <w:sz w:val="16"/>
      <w:szCs w:val="16"/>
    </w:rPr>
  </w:style>
  <w:style w:type="paragraph" w:styleId="Tekstopmerking">
    <w:name w:val="annotation text"/>
    <w:basedOn w:val="Standaard"/>
    <w:link w:val="TekstopmerkingChar"/>
    <w:uiPriority w:val="99"/>
    <w:semiHidden/>
    <w:unhideWhenUsed/>
    <w:rsid w:val="00C704FE"/>
    <w:rPr>
      <w:sz w:val="20"/>
      <w:szCs w:val="20"/>
    </w:rPr>
  </w:style>
  <w:style w:type="character" w:customStyle="1" w:styleId="TekstopmerkingChar">
    <w:name w:val="Tekst opmerking Char"/>
    <w:basedOn w:val="Standaardalinea-lettertype"/>
    <w:link w:val="Tekstopmerking"/>
    <w:uiPriority w:val="99"/>
    <w:semiHidden/>
    <w:rsid w:val="00C704FE"/>
    <w:rPr>
      <w:rFonts w:ascii="Arial Narrow" w:hAnsi="Arial Narrow"/>
      <w:lang w:val="nl-NL" w:eastAsia="en-US"/>
    </w:rPr>
  </w:style>
  <w:style w:type="paragraph" w:styleId="Onderwerpvanopmerking">
    <w:name w:val="annotation subject"/>
    <w:basedOn w:val="Tekstopmerking"/>
    <w:next w:val="Tekstopmerking"/>
    <w:link w:val="OnderwerpvanopmerkingChar"/>
    <w:uiPriority w:val="99"/>
    <w:semiHidden/>
    <w:unhideWhenUsed/>
    <w:rsid w:val="00C704FE"/>
    <w:rPr>
      <w:b/>
      <w:bCs/>
    </w:rPr>
  </w:style>
  <w:style w:type="character" w:customStyle="1" w:styleId="OnderwerpvanopmerkingChar">
    <w:name w:val="Onderwerp van opmerking Char"/>
    <w:basedOn w:val="TekstopmerkingChar"/>
    <w:link w:val="Onderwerpvanopmerking"/>
    <w:uiPriority w:val="99"/>
    <w:semiHidden/>
    <w:rsid w:val="00C704FE"/>
    <w:rPr>
      <w:rFonts w:ascii="Arial Narrow" w:hAnsi="Arial Narrow"/>
      <w:b/>
      <w:bCs/>
      <w:lang w:val="nl-NL" w:eastAsia="en-US"/>
    </w:rPr>
  </w:style>
  <w:style w:type="paragraph" w:styleId="Lijstalinea">
    <w:name w:val="List Paragraph"/>
    <w:basedOn w:val="Standaard"/>
    <w:uiPriority w:val="34"/>
    <w:rsid w:val="0073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berton\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587EA-D34B-409E-BBC2-E0F44ED7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document zonder voorblad</Template>
  <TotalTime>3</TotalTime>
  <Pages>5</Pages>
  <Words>1420</Words>
  <Characters>7811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9213</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Berton</dc:creator>
  <cp:keywords/>
  <cp:lastModifiedBy>Pieter Hoof (VSF)</cp:lastModifiedBy>
  <cp:revision>3</cp:revision>
  <cp:lastPrinted>2018-02-14T19:27:00Z</cp:lastPrinted>
  <dcterms:created xsi:type="dcterms:W3CDTF">2018-02-15T13:01:00Z</dcterms:created>
  <dcterms:modified xsi:type="dcterms:W3CDTF">2018-02-16T09:44:00Z</dcterms:modified>
</cp:coreProperties>
</file>